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-262890</wp:posOffset>
            </wp:positionV>
            <wp:extent cx="1676400" cy="1152525"/>
            <wp:effectExtent l="0" t="0" r="0" b="0"/>
            <wp:wrapSquare wrapText="bothSides"/>
            <wp:docPr id="4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Для углубления и укрепления знаний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b/>
          <w:sz w:val="28"/>
          <w:szCs w:val="28"/>
        </w:rPr>
        <w:t xml:space="preserve">Благодаря реализации национального проекта «Образование» стало возможным оснащение </w:t>
      </w:r>
      <w:proofErr w:type="spellStart"/>
      <w:r w:rsidRPr="00CF5BE7">
        <w:rPr>
          <w:rFonts w:ascii="Times New Roman" w:hAnsi="Times New Roman" w:cs="Times New Roman"/>
          <w:b/>
          <w:sz w:val="28"/>
          <w:szCs w:val="28"/>
        </w:rPr>
        <w:t>мценских</w:t>
      </w:r>
      <w:proofErr w:type="spellEnd"/>
      <w:r w:rsidRPr="00CF5BE7">
        <w:rPr>
          <w:rFonts w:ascii="Times New Roman" w:hAnsi="Times New Roman" w:cs="Times New Roman"/>
          <w:b/>
          <w:sz w:val="28"/>
          <w:szCs w:val="28"/>
        </w:rPr>
        <w:t xml:space="preserve"> школ современным оборудованием Центра «Точка роста».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 xml:space="preserve">- Внедрение нового оборудования позволяет качественно изменить процесс обучения биологии, - считает учитель биологии, педагог дополнительного образования Центра «Точка роста» средней школы №3 города Мценска Людмила </w:t>
      </w:r>
      <w:proofErr w:type="spellStart"/>
      <w:r w:rsidRPr="00CF5BE7">
        <w:rPr>
          <w:rFonts w:ascii="Times New Roman" w:hAnsi="Times New Roman" w:cs="Times New Roman"/>
          <w:sz w:val="28"/>
          <w:szCs w:val="28"/>
        </w:rPr>
        <w:t>Тюкачева</w:t>
      </w:r>
      <w:proofErr w:type="spellEnd"/>
      <w:r w:rsidRPr="00CF5BE7">
        <w:rPr>
          <w:rFonts w:ascii="Times New Roman" w:hAnsi="Times New Roman" w:cs="Times New Roman"/>
          <w:sz w:val="28"/>
          <w:szCs w:val="28"/>
        </w:rPr>
        <w:t>. - Появляется возможность количественных наблюдений и опытов для получения достоверной информации о биологических процессах и объектах.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>Основная цель внеурочной деятельности - содействие в достижении планируемых результатов освоения основной образовательной программы основного общего образования учащимися. В данном контексте важно использовать микроскопы как модель технического устройства для исследования окружающего мира, овладение работой с которым станет универсальным учебным действием для последующего познания окружающего мира и работы с техникой.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>По мнению Людмилы Сергеевны, использование микроскопа дает возможность  лучше  познать  фундаментальные  общебиологические понятия, отражающие строение и функционирование  биологических систем  на  всех  уровнях организации  жизни, углубить  и  закрепить  знания  по  разделам    общей  биологии.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>- Проведение опытов в процессе практической работы с микроскопом позволяет повышать наглядность обучения, выделять конкретные объекты для изучения школьниками окружающего мира, формировать правильные отношения об окружающей действительности, создавать условия для мышления и развития интеллектуальных операций (анализа, сравнения, обобщения и пр.), пробуждать стремление к исследовательской работе.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 xml:space="preserve">При реализации программы дополнительного образования естественнонаучной направленности  «Цветоводство» (6-7 классы) использование микроскопа способствует расширению, систематизации и углублению исходных представлений о природных объектах и явлениях как компонентах единого мира, овладению основ </w:t>
      </w:r>
      <w:proofErr w:type="spellStart"/>
      <w:r w:rsidRPr="00CF5BE7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CF5BE7">
        <w:rPr>
          <w:rFonts w:ascii="Times New Roman" w:hAnsi="Times New Roman" w:cs="Times New Roman"/>
          <w:sz w:val="28"/>
          <w:szCs w:val="28"/>
        </w:rPr>
        <w:t xml:space="preserve"> - ориентированных знаний о природе. В результате школьники приобретают опыт эмоционально окрашенного, личностного отношения к миру природы.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>Изучение микрообъектов живой и неживой природы с помощью микроскопа позволяет сделать объекты окружающего мира более понятными и знакомыми, расширяет знания об окружающем мире, создает необходимые условия для познавательной деятельности, экспериментирования, систематического наблюдения за живыми и неживыми объектами.</w:t>
      </w:r>
    </w:p>
    <w:p w:rsidR="00CF5BE7" w:rsidRDefault="00CF5BE7" w:rsidP="00CF5B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BE7">
        <w:rPr>
          <w:rFonts w:ascii="Times New Roman" w:hAnsi="Times New Roman" w:cs="Times New Roman"/>
          <w:sz w:val="28"/>
          <w:szCs w:val="28"/>
        </w:rPr>
        <w:t>Чем чаще ребёнок будет проникать в глубины окружающего мира, тем больше этот мир будет его удивлять и увлекать.</w:t>
      </w:r>
    </w:p>
    <w:p w:rsidR="00CF5BE7" w:rsidRPr="00CF5BE7" w:rsidRDefault="00CF5BE7" w:rsidP="00CF5B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3550" cy="4273550"/>
            <wp:effectExtent l="19050" t="0" r="0" b="0"/>
            <wp:docPr id="2" name="Рисунок 1" descr="C:\Users\1\Desktop\R_R9oETih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_R9oETih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E7" w:rsidRPr="00CF5BE7" w:rsidSect="00F7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F0"/>
    <w:rsid w:val="00517656"/>
    <w:rsid w:val="00783B60"/>
    <w:rsid w:val="00A41DB1"/>
    <w:rsid w:val="00CA28F0"/>
    <w:rsid w:val="00CF3A7B"/>
    <w:rsid w:val="00CF5BE7"/>
    <w:rsid w:val="00D32309"/>
    <w:rsid w:val="00F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2021-10-28T06:38:00Z</dcterms:created>
  <dcterms:modified xsi:type="dcterms:W3CDTF">2021-10-28T07:23:00Z</dcterms:modified>
</cp:coreProperties>
</file>