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A" w:rsidRPr="003D18FA" w:rsidRDefault="003D18FA" w:rsidP="003D1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8FA">
        <w:rPr>
          <w:rFonts w:ascii="Times New Roman" w:hAnsi="Times New Roman" w:cs="Times New Roman"/>
          <w:b/>
          <w:sz w:val="28"/>
          <w:szCs w:val="28"/>
        </w:rPr>
        <w:t>Знакомство с удивительным миром науки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FA">
        <w:rPr>
          <w:rFonts w:ascii="Times New Roman" w:hAnsi="Times New Roman" w:cs="Times New Roman"/>
          <w:b/>
          <w:sz w:val="28"/>
          <w:szCs w:val="28"/>
        </w:rPr>
        <w:t>В этом году благодаря реализации национального проекта «Образование» на базе средней школы №3 начал работать образовательный центр «Точка роста».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t>⁣ - В рамках данного проекта мы получили физическое оборудование для  проведения экспериментов и лабораторных работ, - рассказывает учитель физики Александр Силаев. - Это позволяет делать уроки физики более интересными, наглядными и познавательными.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t xml:space="preserve">⁣ На базе нашей школы реализуются предметные области «Физика» и «Астрономия» в формате урочных и внеурочных занятий.  У учеников 8 класса ведется курс внеурочной деятельности «Занимательная электротехника». В </w:t>
      </w:r>
      <w:proofErr w:type="gramStart"/>
      <w:r w:rsidRPr="003D18F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D18FA">
        <w:rPr>
          <w:rFonts w:ascii="Times New Roman" w:hAnsi="Times New Roman" w:cs="Times New Roman"/>
          <w:sz w:val="28"/>
          <w:szCs w:val="28"/>
        </w:rPr>
        <w:t xml:space="preserve"> которого  они с удовольствием работают с новым оборудованием, поступившим в школу. На занятиях юные исследователи используют образовательные наборы по механике, пробуют собирать электрические схемы.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t xml:space="preserve">⁣ Во время осенних каникул учащиеся 9 класса в рамках </w:t>
      </w:r>
      <w:proofErr w:type="spellStart"/>
      <w:r w:rsidRPr="003D18F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18FA">
        <w:rPr>
          <w:rFonts w:ascii="Times New Roman" w:hAnsi="Times New Roman" w:cs="Times New Roman"/>
          <w:sz w:val="28"/>
          <w:szCs w:val="28"/>
        </w:rPr>
        <w:t xml:space="preserve"> каникулярной школы приняли участие в дистанционных занятиях по курсу «</w:t>
      </w:r>
      <w:proofErr w:type="spellStart"/>
      <w:r w:rsidRPr="003D18FA">
        <w:rPr>
          <w:rFonts w:ascii="Times New Roman" w:hAnsi="Times New Roman" w:cs="Times New Roman"/>
          <w:sz w:val="28"/>
          <w:szCs w:val="28"/>
        </w:rPr>
        <w:t>Экспериментарий</w:t>
      </w:r>
      <w:proofErr w:type="spellEnd"/>
      <w:r w:rsidRPr="003D18FA">
        <w:rPr>
          <w:rFonts w:ascii="Times New Roman" w:hAnsi="Times New Roman" w:cs="Times New Roman"/>
          <w:sz w:val="28"/>
          <w:szCs w:val="28"/>
        </w:rPr>
        <w:t xml:space="preserve"> по физике».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t>⁣ - Одной из целей курса была возможность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самостоятельных экспериментов и исследований, - говорит Александр Николаевич. - С  использованием оборудования центра «Точка роста» ученики получили возможность подтвердить или опровергнуть полученные результаты. Такие  занятия помогают ученикам  углубить свои знания по предмету и окунуться в мир физики.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t xml:space="preserve">⁣ Новые образовательные компетенции, введенные в предметную область «Физика» реализуются  на уровнях основного и среднего образования в урочной и внеурочной деятельности.  В перспективе, использование  нового оборудования  центра «Точка роста»  для учащихся начальной школы в формате внеурочных занятий. </w:t>
      </w:r>
      <w:proofErr w:type="gramStart"/>
      <w:r w:rsidRPr="003D18FA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D18FA">
        <w:rPr>
          <w:rFonts w:ascii="Times New Roman" w:hAnsi="Times New Roman" w:cs="Times New Roman"/>
          <w:sz w:val="28"/>
          <w:szCs w:val="28"/>
        </w:rPr>
        <w:t>, что детство – начало пути к будущим открытиям и свершениям. Пусть работа в «Точке роста» станет для наших ребят плодотворным началом знакомства с удивительным миром науки и послужит мотивом для выбора будущей профессии.⁣</w:t>
      </w:r>
    </w:p>
    <w:p w:rsidR="003D18FA" w:rsidRPr="003D18FA" w:rsidRDefault="003D18FA" w:rsidP="003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3D18FA">
        <w:rPr>
          <w:rFonts w:ascii="Times New Roman" w:hAnsi="Times New Roman" w:cs="Times New Roman"/>
          <w:sz w:val="28"/>
          <w:szCs w:val="28"/>
        </w:rPr>
        <w:lastRenderedPageBreak/>
        <w:t>⁣</w:t>
      </w:r>
      <w:r w:rsidRPr="003D18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54" w:rsidRPr="003D18FA" w:rsidRDefault="00335854" w:rsidP="003D1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854" w:rsidRPr="003D18FA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FA"/>
    <w:rsid w:val="0001170D"/>
    <w:rsid w:val="002B4D76"/>
    <w:rsid w:val="00335854"/>
    <w:rsid w:val="003D18FA"/>
    <w:rsid w:val="00875AFA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2021-12-15T11:53:00Z</dcterms:created>
  <dcterms:modified xsi:type="dcterms:W3CDTF">2021-12-15T11:56:00Z</dcterms:modified>
</cp:coreProperties>
</file>