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56" w:rsidRPr="00220A56" w:rsidRDefault="00220A56" w:rsidP="00220A56">
      <w:pPr>
        <w:widowControl/>
        <w:suppressAutoHyphens w:val="0"/>
        <w:spacing w:before="100" w:beforeAutospacing="1" w:after="240"/>
        <w:ind w:firstLine="708"/>
        <w:jc w:val="both"/>
        <w:textAlignment w:val="top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Всемирный день прав потребителей </w:t>
      </w:r>
      <w:proofErr w:type="gramStart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проводится ежегодно 15 марта начиная</w:t>
      </w:r>
      <w:proofErr w:type="gramEnd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 1983 года, а с 1994 года широко отмечается и в Российской Федерации.</w:t>
      </w:r>
    </w:p>
    <w:p w:rsidR="00220A56" w:rsidRPr="00220A56" w:rsidRDefault="00220A56" w:rsidP="00220A56">
      <w:pPr>
        <w:widowControl/>
        <w:suppressAutoHyphens w:val="0"/>
        <w:spacing w:before="100" w:beforeAutospacing="1" w:after="240"/>
        <w:ind w:firstLine="708"/>
        <w:jc w:val="both"/>
        <w:textAlignment w:val="top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Его тематику по сложившейся традиции определяет Международная Федерация потребительских организаций (</w:t>
      </w:r>
      <w:proofErr w:type="spellStart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Consumers</w:t>
      </w:r>
      <w:proofErr w:type="spellEnd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International</w:t>
      </w:r>
      <w:proofErr w:type="spellEnd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- CI) и в 2019 году он проходит под девизом «</w:t>
      </w:r>
      <w:proofErr w:type="spellStart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Trusted</w:t>
      </w:r>
      <w:proofErr w:type="spellEnd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Smart</w:t>
      </w:r>
      <w:proofErr w:type="spellEnd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Products</w:t>
      </w:r>
      <w:proofErr w:type="spellEnd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 - Цифровой мир: надежные смарт-устройства.</w:t>
      </w:r>
      <w:proofErr w:type="gramEnd"/>
    </w:p>
    <w:p w:rsidR="00220A56" w:rsidRPr="00220A56" w:rsidRDefault="00220A56" w:rsidP="00220A56">
      <w:pPr>
        <w:widowControl/>
        <w:suppressAutoHyphens w:val="0"/>
        <w:spacing w:before="100" w:beforeAutospacing="1" w:after="240"/>
        <w:ind w:firstLine="708"/>
        <w:jc w:val="both"/>
        <w:textAlignment w:val="top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 смарт-устройствам традиционно относится так называемая «умная электроника»: смартфоны, носимые фитнес-</w:t>
      </w:r>
      <w:proofErr w:type="spellStart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трекеры</w:t>
      </w:r>
      <w:proofErr w:type="spellEnd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голосовые помощники, «умные» телевизоры, часы, розетки и т.п. Такие смарт-продукты отличаются тем, что имеют функции подключения к </w:t>
      </w:r>
      <w:proofErr w:type="gramStart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Интернету</w:t>
      </w:r>
      <w:proofErr w:type="gramEnd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они непосредственно получают, собирают и отправляют самые различные данные о потребителях и потребительском поведении. В мире в настоящее время насчитывается 23,1 миллиарда смарт-устройств, что превышает число людей в три раза.</w:t>
      </w:r>
    </w:p>
    <w:p w:rsidR="00220A56" w:rsidRPr="00220A56" w:rsidRDefault="00220A56" w:rsidP="00220A56">
      <w:pPr>
        <w:widowControl/>
        <w:suppressAutoHyphens w:val="0"/>
        <w:spacing w:before="100" w:beforeAutospacing="1" w:after="240"/>
        <w:ind w:firstLine="708"/>
        <w:jc w:val="both"/>
        <w:textAlignment w:val="top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 мере того, как все больше людей подключаются к Интернету во всех уголках планеты, смарт-устройства вскоре станут повседневной реальностью для потребителей во всем мире, что ознаменует коренное изменение процесса взаимодействия людей с умной электроникой, носимыми гаджетами и продвинутыми услугами.</w:t>
      </w:r>
    </w:p>
    <w:p w:rsidR="00220A56" w:rsidRPr="00220A56" w:rsidRDefault="00220A56" w:rsidP="00220A56">
      <w:pPr>
        <w:widowControl/>
        <w:suppressAutoHyphens w:val="0"/>
        <w:spacing w:before="100" w:beforeAutospacing="1" w:after="240"/>
        <w:ind w:firstLine="708"/>
        <w:jc w:val="both"/>
        <w:textAlignment w:val="top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Появление «умных» технологий приносит много возможностей для потребителей, однако существуют некоторые серьезные причины для беспокойства: отсутствие безопасности или обнаружение всевозможных сетевых уязвимостей или утечек информации, нарушение конфиденциальности личных данных и </w:t>
      </w:r>
      <w:proofErr w:type="spellStart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нераскрытие</w:t>
      </w:r>
      <w:proofErr w:type="spellEnd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информации о рисках, а также отсутствие ясности в отношении того, кто несет ответственность при возникновении возможных убытков.</w:t>
      </w:r>
    </w:p>
    <w:p w:rsidR="00220A56" w:rsidRPr="00220A56" w:rsidRDefault="00220A56" w:rsidP="00220A56">
      <w:pPr>
        <w:widowControl/>
        <w:suppressAutoHyphens w:val="0"/>
        <w:spacing w:before="100" w:beforeAutospacing="1" w:after="240"/>
        <w:ind w:firstLine="708"/>
        <w:jc w:val="both"/>
        <w:textAlignment w:val="top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Главным трендом роста потребительского рынка становится </w:t>
      </w:r>
      <w:proofErr w:type="spellStart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цифровизация</w:t>
      </w:r>
      <w:proofErr w:type="spellEnd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общества, появление культуры не только оплаты услуг и товаров онлайн, но и активное использование новых технологий распознавания лиц и отпечатков пальцев, </w:t>
      </w:r>
      <w:proofErr w:type="spellStart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геолокационных</w:t>
      </w:r>
      <w:proofErr w:type="spellEnd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облачных сервисов, связанных между собой цифровых продуктов и смарт-устройств, виртуальных помощников, обладающих искусственным интеллектом.</w:t>
      </w:r>
    </w:p>
    <w:p w:rsidR="00220A56" w:rsidRPr="00220A56" w:rsidRDefault="00220A56" w:rsidP="00220A56">
      <w:pPr>
        <w:widowControl/>
        <w:suppressAutoHyphens w:val="0"/>
        <w:spacing w:before="100" w:beforeAutospacing="1" w:after="240"/>
        <w:ind w:firstLine="708"/>
        <w:jc w:val="both"/>
        <w:textAlignment w:val="top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Кроме того, согласно программе «Цифровая экономика РФ», к 2024 году в России должно появиться минимум 10 высокотехнологичных и конкурентоспособных на глобальном рынке предприятий в сфере высоких технологий, 10 индустриальных цифровых платформ для основных отраслей экономики, 500 малых и средних предприятий в сфере создания цифровых технологий.</w:t>
      </w:r>
    </w:p>
    <w:p w:rsidR="00220A56" w:rsidRPr="00220A56" w:rsidRDefault="00220A56" w:rsidP="00220A56">
      <w:pPr>
        <w:widowControl/>
        <w:suppressAutoHyphens w:val="0"/>
        <w:spacing w:before="100" w:beforeAutospacing="1" w:after="240"/>
        <w:ind w:firstLine="708"/>
        <w:jc w:val="both"/>
        <w:textAlignment w:val="top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</w:t>
      </w:r>
    </w:p>
    <w:p w:rsidR="00220A56" w:rsidRPr="00220A56" w:rsidRDefault="00220A56" w:rsidP="00220A56">
      <w:pPr>
        <w:widowControl/>
        <w:suppressAutoHyphens w:val="0"/>
        <w:spacing w:before="100" w:beforeAutospacing="1" w:after="240"/>
        <w:ind w:firstLine="708"/>
        <w:jc w:val="both"/>
        <w:textAlignment w:val="top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В этой связи является закономерным то, что в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года №1837-р, подготовленной </w:t>
      </w:r>
      <w:proofErr w:type="spellStart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Роспотребнадзором</w:t>
      </w:r>
      <w:proofErr w:type="spellEnd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во исполнение поручения Президента России по итогам заседания президиума Государственного совета по вопросу развития национальной системы защиты прав потребителей, прошедшего 18 апреля 2017 года</w:t>
      </w:r>
      <w:proofErr w:type="gramEnd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поставлены цели, задачи и принципы государственной политики в области защиты прав потребителей исходя из тех рисков, которые несет в себе стремительно меняющийся мир. В частности, через актуализацию и систематизацию потребительского законодательства, как одного из ключевых направлений работы на ближайшую перспективу. Важно, чтобы потребители обладали набором базовых, неснижаемых прав, независимо от того касается это, например, приобретения офлайн товаров и услуг или покупок в сети «Интернет». Тем более</w:t>
      </w:r>
      <w:proofErr w:type="gramStart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</w:t>
      </w:r>
      <w:proofErr w:type="gramEnd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что по мере глобального развития сегмента электронной коммерции и вовлечения в нее все большего числа активных пользователей сети «Интернет» потребуется не только изменение законодательства, но и реализация иных мер, которые для потребителей новой цифровой эпохи обеспечат достаточный уровень защиты, комфорта и безопасности при совершении дистанционных покупок.</w:t>
      </w:r>
    </w:p>
    <w:p w:rsidR="00220A56" w:rsidRPr="00220A56" w:rsidRDefault="00220A56" w:rsidP="00220A56">
      <w:pPr>
        <w:widowControl/>
        <w:suppressAutoHyphens w:val="0"/>
        <w:spacing w:before="100" w:beforeAutospacing="1" w:after="240"/>
        <w:ind w:firstLine="708"/>
        <w:jc w:val="both"/>
        <w:textAlignment w:val="top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Предстоящий Всемирный день прав потребителей будет хорошим поводом еще раз обратить внимание на то, что прогресс цифровых технологий </w:t>
      </w:r>
      <w:proofErr w:type="gramStart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должен</w:t>
      </w:r>
      <w:proofErr w:type="gramEnd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прежде всего учитывать разносторонние интересы потребителей: это и право на качество и безопасность «умной электроники», и право знать о том, как собирается, обрабатывается и используется личная информация.</w:t>
      </w:r>
    </w:p>
    <w:p w:rsidR="00220A56" w:rsidRPr="00220A56" w:rsidRDefault="00220A56" w:rsidP="00220A56">
      <w:pPr>
        <w:widowControl/>
        <w:suppressAutoHyphens w:val="0"/>
        <w:spacing w:before="100" w:beforeAutospacing="1" w:after="240"/>
        <w:ind w:firstLine="708"/>
        <w:jc w:val="both"/>
        <w:textAlignment w:val="top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этой связи,  мероприятия  проводимые Управлением </w:t>
      </w:r>
      <w:proofErr w:type="spellStart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Роспотребнадзора</w:t>
      </w:r>
      <w:proofErr w:type="spellEnd"/>
      <w:r w:rsidRPr="00220A5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по Орловской области в рамках празднования Всемирного дня защиты прав потребителей, будут направлены на потребительское просвещение граждан,  консультирование и информирование граждан, разъяснение актуальных аспектов законодательства о защите прав потребителей, оказанием практической помощи потребителям среди различных групп населения.</w:t>
      </w:r>
    </w:p>
    <w:p w:rsidR="00220A56" w:rsidRPr="00220A56" w:rsidRDefault="00220A56" w:rsidP="00220A56">
      <w:pPr>
        <w:pStyle w:val="Iauiue1"/>
        <w:snapToGrid w:val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0A56">
        <w:rPr>
          <w:rFonts w:eastAsia="Times New Roman"/>
          <w:sz w:val="28"/>
          <w:szCs w:val="28"/>
          <w:lang w:eastAsia="ru-RU"/>
        </w:rPr>
        <w:t xml:space="preserve">В рамках подготовки к проведению Всемирного дня защиты прав потребителей, с учетом его тематики, </w:t>
      </w:r>
      <w:r>
        <w:rPr>
          <w:rFonts w:eastAsia="Times New Roman"/>
          <w:sz w:val="28"/>
          <w:szCs w:val="28"/>
          <w:lang w:eastAsia="ru-RU"/>
        </w:rPr>
        <w:t>администрацией города Мценска</w:t>
      </w:r>
      <w:r w:rsidRPr="00220A56">
        <w:rPr>
          <w:rFonts w:eastAsia="Times New Roman"/>
          <w:sz w:val="28"/>
          <w:szCs w:val="28"/>
          <w:lang w:eastAsia="ru-RU"/>
        </w:rPr>
        <w:t xml:space="preserve"> разработан </w:t>
      </w:r>
      <w:hyperlink r:id="rId7" w:history="1">
        <w:r w:rsidRPr="00220A56">
          <w:rPr>
            <w:rFonts w:eastAsia="Times New Roman"/>
            <w:sz w:val="28"/>
            <w:szCs w:val="28"/>
            <w:lang w:eastAsia="ru-RU"/>
          </w:rPr>
          <w:t>план мероприятий</w:t>
        </w:r>
      </w:hyperlink>
      <w:r w:rsidRPr="00220A56">
        <w:rPr>
          <w:rFonts w:eastAsia="Times New Roman"/>
          <w:sz w:val="28"/>
          <w:szCs w:val="28"/>
          <w:lang w:eastAsia="ru-RU"/>
        </w:rPr>
        <w:t xml:space="preserve">, в соответствии с которым, совместно с </w:t>
      </w:r>
      <w:r w:rsidRPr="00220A56">
        <w:rPr>
          <w:sz w:val="28"/>
          <w:szCs w:val="28"/>
        </w:rPr>
        <w:t xml:space="preserve">ТО Управления </w:t>
      </w:r>
      <w:proofErr w:type="spellStart"/>
      <w:r w:rsidRPr="00220A56">
        <w:rPr>
          <w:sz w:val="28"/>
          <w:szCs w:val="28"/>
        </w:rPr>
        <w:t>Роспотребнадзора</w:t>
      </w:r>
      <w:proofErr w:type="spellEnd"/>
      <w:r w:rsidRPr="00220A56">
        <w:rPr>
          <w:sz w:val="28"/>
          <w:szCs w:val="28"/>
        </w:rPr>
        <w:t xml:space="preserve"> по Орловской области в г. Мценске</w:t>
      </w:r>
      <w:r>
        <w:rPr>
          <w:sz w:val="28"/>
          <w:szCs w:val="28"/>
        </w:rPr>
        <w:t xml:space="preserve"> и </w:t>
      </w:r>
      <w:r w:rsidRPr="00220A56">
        <w:rPr>
          <w:sz w:val="28"/>
          <w:szCs w:val="28"/>
        </w:rPr>
        <w:t xml:space="preserve"> </w:t>
      </w:r>
      <w:proofErr w:type="spellStart"/>
      <w:r w:rsidRPr="00220A56">
        <w:rPr>
          <w:sz w:val="28"/>
          <w:szCs w:val="28"/>
        </w:rPr>
        <w:t>Мценским</w:t>
      </w:r>
      <w:proofErr w:type="spellEnd"/>
      <w:r w:rsidRPr="00220A56">
        <w:rPr>
          <w:sz w:val="28"/>
          <w:szCs w:val="28"/>
        </w:rPr>
        <w:t xml:space="preserve"> обществом защиты прав потребителей</w:t>
      </w:r>
      <w:r>
        <w:rPr>
          <w:sz w:val="28"/>
          <w:szCs w:val="28"/>
        </w:rPr>
        <w:t xml:space="preserve"> </w:t>
      </w:r>
      <w:r w:rsidRPr="00220A56">
        <w:rPr>
          <w:rFonts w:eastAsia="Times New Roman"/>
          <w:sz w:val="28"/>
          <w:szCs w:val="28"/>
          <w:lang w:eastAsia="ru-RU"/>
        </w:rPr>
        <w:t>будет проводиться</w:t>
      </w:r>
      <w:bookmarkStart w:id="0" w:name="_GoBack"/>
      <w:bookmarkEnd w:id="0"/>
      <w:r w:rsidRPr="00220A56">
        <w:rPr>
          <w:rFonts w:eastAsia="Times New Roman"/>
          <w:sz w:val="28"/>
          <w:szCs w:val="28"/>
          <w:lang w:eastAsia="ru-RU"/>
        </w:rPr>
        <w:t xml:space="preserve"> информационно-просветительская работа, направленная на повышение правовой грамотности и информированности потребителей об их правах и механизмах защиты этих</w:t>
      </w:r>
      <w:proofErr w:type="gramEnd"/>
      <w:r w:rsidRPr="00220A56">
        <w:rPr>
          <w:rFonts w:eastAsia="Times New Roman"/>
          <w:sz w:val="28"/>
          <w:szCs w:val="28"/>
          <w:lang w:eastAsia="ru-RU"/>
        </w:rPr>
        <w:t xml:space="preserve"> прав.</w:t>
      </w:r>
    </w:p>
    <w:p w:rsidR="00730163" w:rsidRPr="00220A56" w:rsidRDefault="00730163" w:rsidP="00280214">
      <w:pPr>
        <w:rPr>
          <w:rFonts w:ascii="Times New Roman" w:hAnsi="Times New Roman"/>
          <w:sz w:val="28"/>
          <w:szCs w:val="28"/>
        </w:rPr>
      </w:pPr>
    </w:p>
    <w:sectPr w:rsidR="00730163" w:rsidRPr="00220A56" w:rsidSect="00220A5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E2E"/>
    <w:multiLevelType w:val="multilevel"/>
    <w:tmpl w:val="B5DA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57706"/>
    <w:multiLevelType w:val="hybridMultilevel"/>
    <w:tmpl w:val="902E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38E8"/>
    <w:multiLevelType w:val="hybridMultilevel"/>
    <w:tmpl w:val="D9EA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36217"/>
    <w:multiLevelType w:val="multilevel"/>
    <w:tmpl w:val="934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003D5"/>
    <w:multiLevelType w:val="multilevel"/>
    <w:tmpl w:val="7C34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F63A3"/>
    <w:multiLevelType w:val="multilevel"/>
    <w:tmpl w:val="77B6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A2441"/>
    <w:multiLevelType w:val="hybridMultilevel"/>
    <w:tmpl w:val="A8C0372A"/>
    <w:lvl w:ilvl="0" w:tplc="9D289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201334"/>
    <w:multiLevelType w:val="hybridMultilevel"/>
    <w:tmpl w:val="C412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6664C"/>
    <w:multiLevelType w:val="multilevel"/>
    <w:tmpl w:val="7D10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02123"/>
    <w:multiLevelType w:val="multilevel"/>
    <w:tmpl w:val="D44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5010F"/>
    <w:multiLevelType w:val="multilevel"/>
    <w:tmpl w:val="B62C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45C23"/>
    <w:multiLevelType w:val="multilevel"/>
    <w:tmpl w:val="D186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54BEA"/>
    <w:multiLevelType w:val="hybridMultilevel"/>
    <w:tmpl w:val="06F8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D557A"/>
    <w:multiLevelType w:val="multilevel"/>
    <w:tmpl w:val="F73C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0F15D8"/>
    <w:multiLevelType w:val="multilevel"/>
    <w:tmpl w:val="63B2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CE2899"/>
    <w:multiLevelType w:val="hybridMultilevel"/>
    <w:tmpl w:val="BFBAF844"/>
    <w:lvl w:ilvl="0" w:tplc="54BAB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720B54"/>
    <w:multiLevelType w:val="multilevel"/>
    <w:tmpl w:val="AE54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AA3680"/>
    <w:multiLevelType w:val="hybridMultilevel"/>
    <w:tmpl w:val="2A22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C06CA"/>
    <w:multiLevelType w:val="hybridMultilevel"/>
    <w:tmpl w:val="90C2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024A0"/>
    <w:multiLevelType w:val="multilevel"/>
    <w:tmpl w:val="75F4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5758C7"/>
    <w:multiLevelType w:val="hybridMultilevel"/>
    <w:tmpl w:val="F540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A15EA"/>
    <w:multiLevelType w:val="multilevel"/>
    <w:tmpl w:val="AB4E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1E3131"/>
    <w:multiLevelType w:val="multilevel"/>
    <w:tmpl w:val="B2A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84255A"/>
    <w:multiLevelType w:val="multilevel"/>
    <w:tmpl w:val="2CF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2A60EE"/>
    <w:multiLevelType w:val="multilevel"/>
    <w:tmpl w:val="CDDC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B955C1"/>
    <w:multiLevelType w:val="multilevel"/>
    <w:tmpl w:val="400C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4B6FCB"/>
    <w:multiLevelType w:val="multilevel"/>
    <w:tmpl w:val="F85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D02237"/>
    <w:multiLevelType w:val="hybridMultilevel"/>
    <w:tmpl w:val="79D4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21CC5"/>
    <w:multiLevelType w:val="multilevel"/>
    <w:tmpl w:val="D65C1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62CB4E04"/>
    <w:multiLevelType w:val="hybridMultilevel"/>
    <w:tmpl w:val="B728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260E3"/>
    <w:multiLevelType w:val="multilevel"/>
    <w:tmpl w:val="7452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8422FA"/>
    <w:multiLevelType w:val="hybridMultilevel"/>
    <w:tmpl w:val="6A74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B0C31"/>
    <w:multiLevelType w:val="multilevel"/>
    <w:tmpl w:val="DA7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214417"/>
    <w:multiLevelType w:val="multilevel"/>
    <w:tmpl w:val="AD16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982882"/>
    <w:multiLevelType w:val="multilevel"/>
    <w:tmpl w:val="6018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9C35D4"/>
    <w:multiLevelType w:val="multilevel"/>
    <w:tmpl w:val="8FB0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CD7E94"/>
    <w:multiLevelType w:val="multilevel"/>
    <w:tmpl w:val="A61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0968D1"/>
    <w:multiLevelType w:val="multilevel"/>
    <w:tmpl w:val="AC2A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524161"/>
    <w:multiLevelType w:val="multilevel"/>
    <w:tmpl w:val="BB5A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1"/>
  </w:num>
  <w:num w:numId="3">
    <w:abstractNumId w:val="30"/>
  </w:num>
  <w:num w:numId="4">
    <w:abstractNumId w:val="14"/>
  </w:num>
  <w:num w:numId="5">
    <w:abstractNumId w:val="0"/>
  </w:num>
  <w:num w:numId="6">
    <w:abstractNumId w:val="4"/>
  </w:num>
  <w:num w:numId="7">
    <w:abstractNumId w:val="22"/>
  </w:num>
  <w:num w:numId="8">
    <w:abstractNumId w:val="26"/>
  </w:num>
  <w:num w:numId="9">
    <w:abstractNumId w:val="16"/>
  </w:num>
  <w:num w:numId="10">
    <w:abstractNumId w:val="33"/>
  </w:num>
  <w:num w:numId="11">
    <w:abstractNumId w:val="34"/>
  </w:num>
  <w:num w:numId="12">
    <w:abstractNumId w:val="10"/>
  </w:num>
  <w:num w:numId="13">
    <w:abstractNumId w:val="32"/>
  </w:num>
  <w:num w:numId="14">
    <w:abstractNumId w:val="8"/>
  </w:num>
  <w:num w:numId="15">
    <w:abstractNumId w:val="28"/>
  </w:num>
  <w:num w:numId="16">
    <w:abstractNumId w:val="9"/>
  </w:num>
  <w:num w:numId="17">
    <w:abstractNumId w:val="37"/>
  </w:num>
  <w:num w:numId="18">
    <w:abstractNumId w:val="13"/>
  </w:num>
  <w:num w:numId="19">
    <w:abstractNumId w:val="35"/>
  </w:num>
  <w:num w:numId="20">
    <w:abstractNumId w:val="38"/>
  </w:num>
  <w:num w:numId="21">
    <w:abstractNumId w:val="19"/>
  </w:num>
  <w:num w:numId="22">
    <w:abstractNumId w:val="11"/>
  </w:num>
  <w:num w:numId="23">
    <w:abstractNumId w:val="23"/>
  </w:num>
  <w:num w:numId="24">
    <w:abstractNumId w:val="3"/>
  </w:num>
  <w:num w:numId="25">
    <w:abstractNumId w:val="25"/>
  </w:num>
  <w:num w:numId="26">
    <w:abstractNumId w:val="5"/>
  </w:num>
  <w:num w:numId="27">
    <w:abstractNumId w:val="24"/>
  </w:num>
  <w:num w:numId="28">
    <w:abstractNumId w:val="15"/>
  </w:num>
  <w:num w:numId="29">
    <w:abstractNumId w:val="29"/>
  </w:num>
  <w:num w:numId="30">
    <w:abstractNumId w:val="1"/>
  </w:num>
  <w:num w:numId="31">
    <w:abstractNumId w:val="20"/>
  </w:num>
  <w:num w:numId="32">
    <w:abstractNumId w:val="27"/>
  </w:num>
  <w:num w:numId="33">
    <w:abstractNumId w:val="17"/>
  </w:num>
  <w:num w:numId="34">
    <w:abstractNumId w:val="31"/>
  </w:num>
  <w:num w:numId="35">
    <w:abstractNumId w:val="7"/>
  </w:num>
  <w:num w:numId="36">
    <w:abstractNumId w:val="2"/>
  </w:num>
  <w:num w:numId="37">
    <w:abstractNumId w:val="12"/>
  </w:num>
  <w:num w:numId="38">
    <w:abstractNumId w:val="6"/>
  </w:num>
  <w:num w:numId="3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72"/>
    <w:rsid w:val="00017F71"/>
    <w:rsid w:val="000304F4"/>
    <w:rsid w:val="00031431"/>
    <w:rsid w:val="00043F8B"/>
    <w:rsid w:val="00043F9B"/>
    <w:rsid w:val="00051A72"/>
    <w:rsid w:val="00072314"/>
    <w:rsid w:val="000767FF"/>
    <w:rsid w:val="00077FDF"/>
    <w:rsid w:val="0009156A"/>
    <w:rsid w:val="000C5315"/>
    <w:rsid w:val="000F38BF"/>
    <w:rsid w:val="00100133"/>
    <w:rsid w:val="00102BE9"/>
    <w:rsid w:val="00112B42"/>
    <w:rsid w:val="00116763"/>
    <w:rsid w:val="00122A35"/>
    <w:rsid w:val="00123335"/>
    <w:rsid w:val="00124A7E"/>
    <w:rsid w:val="00136390"/>
    <w:rsid w:val="00163A24"/>
    <w:rsid w:val="00165304"/>
    <w:rsid w:val="00166921"/>
    <w:rsid w:val="00172A1B"/>
    <w:rsid w:val="00190750"/>
    <w:rsid w:val="001A1EB2"/>
    <w:rsid w:val="001A4D36"/>
    <w:rsid w:val="001A5FDC"/>
    <w:rsid w:val="001B3A85"/>
    <w:rsid w:val="001B4379"/>
    <w:rsid w:val="001C1598"/>
    <w:rsid w:val="001C5B97"/>
    <w:rsid w:val="00200882"/>
    <w:rsid w:val="00220A56"/>
    <w:rsid w:val="0023187D"/>
    <w:rsid w:val="0023216F"/>
    <w:rsid w:val="002462A3"/>
    <w:rsid w:val="0025595A"/>
    <w:rsid w:val="002636D3"/>
    <w:rsid w:val="00271EDE"/>
    <w:rsid w:val="00280214"/>
    <w:rsid w:val="002A5C6E"/>
    <w:rsid w:val="002D2FD0"/>
    <w:rsid w:val="002D3208"/>
    <w:rsid w:val="002E1A7C"/>
    <w:rsid w:val="002E3042"/>
    <w:rsid w:val="002E7D7A"/>
    <w:rsid w:val="002E7EC1"/>
    <w:rsid w:val="002F1277"/>
    <w:rsid w:val="00317ABB"/>
    <w:rsid w:val="00322D86"/>
    <w:rsid w:val="003339DC"/>
    <w:rsid w:val="00336CD9"/>
    <w:rsid w:val="003452F3"/>
    <w:rsid w:val="00355283"/>
    <w:rsid w:val="003645B7"/>
    <w:rsid w:val="00373779"/>
    <w:rsid w:val="00394A6B"/>
    <w:rsid w:val="00395AE7"/>
    <w:rsid w:val="003D54C1"/>
    <w:rsid w:val="003E59D5"/>
    <w:rsid w:val="00402C04"/>
    <w:rsid w:val="004170F5"/>
    <w:rsid w:val="00421966"/>
    <w:rsid w:val="00441A9C"/>
    <w:rsid w:val="00444C4F"/>
    <w:rsid w:val="004462CF"/>
    <w:rsid w:val="004545B2"/>
    <w:rsid w:val="00483B0E"/>
    <w:rsid w:val="00487588"/>
    <w:rsid w:val="00491B19"/>
    <w:rsid w:val="004F2751"/>
    <w:rsid w:val="004F61E9"/>
    <w:rsid w:val="00507721"/>
    <w:rsid w:val="0051280E"/>
    <w:rsid w:val="00517FFB"/>
    <w:rsid w:val="00573BE0"/>
    <w:rsid w:val="00597651"/>
    <w:rsid w:val="00601F92"/>
    <w:rsid w:val="006110F4"/>
    <w:rsid w:val="00611C9B"/>
    <w:rsid w:val="00617ABF"/>
    <w:rsid w:val="00624ECC"/>
    <w:rsid w:val="006301D5"/>
    <w:rsid w:val="00640E72"/>
    <w:rsid w:val="006573A3"/>
    <w:rsid w:val="0066337C"/>
    <w:rsid w:val="0068249E"/>
    <w:rsid w:val="0069697D"/>
    <w:rsid w:val="006B4CE8"/>
    <w:rsid w:val="006C3437"/>
    <w:rsid w:val="006C78E3"/>
    <w:rsid w:val="006F5A85"/>
    <w:rsid w:val="00704D5C"/>
    <w:rsid w:val="00710800"/>
    <w:rsid w:val="00720691"/>
    <w:rsid w:val="00730163"/>
    <w:rsid w:val="00735DDD"/>
    <w:rsid w:val="00761BDE"/>
    <w:rsid w:val="007668A9"/>
    <w:rsid w:val="00767A15"/>
    <w:rsid w:val="00792BFC"/>
    <w:rsid w:val="00795F15"/>
    <w:rsid w:val="007C58DF"/>
    <w:rsid w:val="007D6A67"/>
    <w:rsid w:val="007D78B4"/>
    <w:rsid w:val="007E307F"/>
    <w:rsid w:val="007F4495"/>
    <w:rsid w:val="007F7D24"/>
    <w:rsid w:val="008562C2"/>
    <w:rsid w:val="00884761"/>
    <w:rsid w:val="00886B8A"/>
    <w:rsid w:val="008A0686"/>
    <w:rsid w:val="008B1F77"/>
    <w:rsid w:val="008C0D3D"/>
    <w:rsid w:val="008C43AB"/>
    <w:rsid w:val="008C7E4E"/>
    <w:rsid w:val="008D2F64"/>
    <w:rsid w:val="008D391E"/>
    <w:rsid w:val="008E3732"/>
    <w:rsid w:val="009122B1"/>
    <w:rsid w:val="0092589D"/>
    <w:rsid w:val="00927BEF"/>
    <w:rsid w:val="0093596E"/>
    <w:rsid w:val="009430FD"/>
    <w:rsid w:val="00975DEE"/>
    <w:rsid w:val="00977137"/>
    <w:rsid w:val="00977C85"/>
    <w:rsid w:val="00997253"/>
    <w:rsid w:val="00997F47"/>
    <w:rsid w:val="009B612F"/>
    <w:rsid w:val="009D3E4F"/>
    <w:rsid w:val="009F56B9"/>
    <w:rsid w:val="00A2169C"/>
    <w:rsid w:val="00A25157"/>
    <w:rsid w:val="00A470DB"/>
    <w:rsid w:val="00A51615"/>
    <w:rsid w:val="00A65B70"/>
    <w:rsid w:val="00A730A9"/>
    <w:rsid w:val="00A74689"/>
    <w:rsid w:val="00A8031D"/>
    <w:rsid w:val="00A942BF"/>
    <w:rsid w:val="00A97C72"/>
    <w:rsid w:val="00AA5A27"/>
    <w:rsid w:val="00AB6AF1"/>
    <w:rsid w:val="00AD080B"/>
    <w:rsid w:val="00AE582D"/>
    <w:rsid w:val="00B0231A"/>
    <w:rsid w:val="00B20FB7"/>
    <w:rsid w:val="00B377D8"/>
    <w:rsid w:val="00B81567"/>
    <w:rsid w:val="00B903CB"/>
    <w:rsid w:val="00B94493"/>
    <w:rsid w:val="00BA52B4"/>
    <w:rsid w:val="00BC3251"/>
    <w:rsid w:val="00BE12A8"/>
    <w:rsid w:val="00BE3526"/>
    <w:rsid w:val="00BF311A"/>
    <w:rsid w:val="00C04525"/>
    <w:rsid w:val="00C11D22"/>
    <w:rsid w:val="00C21A9F"/>
    <w:rsid w:val="00C47309"/>
    <w:rsid w:val="00C5671B"/>
    <w:rsid w:val="00C857AB"/>
    <w:rsid w:val="00C86730"/>
    <w:rsid w:val="00C936E4"/>
    <w:rsid w:val="00C93727"/>
    <w:rsid w:val="00CB545B"/>
    <w:rsid w:val="00D12536"/>
    <w:rsid w:val="00D21E3B"/>
    <w:rsid w:val="00D229A8"/>
    <w:rsid w:val="00D714E7"/>
    <w:rsid w:val="00DA6B02"/>
    <w:rsid w:val="00DB0D9B"/>
    <w:rsid w:val="00DB6E80"/>
    <w:rsid w:val="00DD04EE"/>
    <w:rsid w:val="00DF061E"/>
    <w:rsid w:val="00DF0F56"/>
    <w:rsid w:val="00DF7267"/>
    <w:rsid w:val="00E3163D"/>
    <w:rsid w:val="00E40764"/>
    <w:rsid w:val="00E527C7"/>
    <w:rsid w:val="00E61E4F"/>
    <w:rsid w:val="00E6216B"/>
    <w:rsid w:val="00E746CB"/>
    <w:rsid w:val="00E75920"/>
    <w:rsid w:val="00E91695"/>
    <w:rsid w:val="00EA251B"/>
    <w:rsid w:val="00EA2C04"/>
    <w:rsid w:val="00EB0A96"/>
    <w:rsid w:val="00F0480F"/>
    <w:rsid w:val="00F25705"/>
    <w:rsid w:val="00F357FB"/>
    <w:rsid w:val="00F3642E"/>
    <w:rsid w:val="00F54138"/>
    <w:rsid w:val="00F60701"/>
    <w:rsid w:val="00F723EF"/>
    <w:rsid w:val="00F845C3"/>
    <w:rsid w:val="00FA2504"/>
    <w:rsid w:val="00FD3B4E"/>
    <w:rsid w:val="00FE173D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E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Arial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Arial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Arial"/>
      <w:b/>
      <w:bCs/>
      <w:kern w:val="0"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Arial"/>
      <w:b/>
      <w:bCs/>
      <w:kern w:val="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Arial"/>
      <w:b/>
      <w:bCs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57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BFC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BF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BFC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B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BF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BFC"/>
    <w:rPr>
      <w:rFonts w:ascii="Arial" w:eastAsia="Times New Roman" w:hAnsi="Arial" w:cs="Arial"/>
      <w:b/>
      <w:bCs/>
      <w:sz w:val="15"/>
      <w:szCs w:val="15"/>
      <w:lang w:eastAsia="ru-RU"/>
    </w:rPr>
  </w:style>
  <w:style w:type="character" w:styleId="a7">
    <w:name w:val="Hyperlink"/>
    <w:basedOn w:val="a0"/>
    <w:uiPriority w:val="99"/>
    <w:unhideWhenUsed/>
    <w:rsid w:val="00792BFC"/>
    <w:rPr>
      <w:color w:val="0000FF"/>
      <w:u w:val="single"/>
    </w:rPr>
  </w:style>
  <w:style w:type="character" w:styleId="a8">
    <w:name w:val="Emphasis"/>
    <w:basedOn w:val="a0"/>
    <w:uiPriority w:val="20"/>
    <w:qFormat/>
    <w:rsid w:val="00792BFC"/>
    <w:rPr>
      <w:i/>
      <w:iCs/>
    </w:rPr>
  </w:style>
  <w:style w:type="paragraph" w:styleId="a9">
    <w:name w:val="Normal (Web)"/>
    <w:basedOn w:val="a"/>
    <w:uiPriority w:val="99"/>
    <w:unhideWhenUsed/>
    <w:rsid w:val="00792B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">
    <w:name w:val="p"/>
    <w:basedOn w:val="a"/>
    <w:rsid w:val="00051A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hotoauthor">
    <w:name w:val="photoauthor"/>
    <w:basedOn w:val="a0"/>
    <w:rsid w:val="00051A72"/>
  </w:style>
  <w:style w:type="character" w:customStyle="1" w:styleId="hl">
    <w:name w:val="hl"/>
    <w:basedOn w:val="a0"/>
    <w:rsid w:val="00031431"/>
  </w:style>
  <w:style w:type="character" w:customStyle="1" w:styleId="prod">
    <w:name w:val="prod"/>
    <w:basedOn w:val="a0"/>
    <w:rsid w:val="00031431"/>
  </w:style>
  <w:style w:type="character" w:customStyle="1" w:styleId="title22">
    <w:name w:val="title22"/>
    <w:basedOn w:val="a0"/>
    <w:rsid w:val="00031431"/>
  </w:style>
  <w:style w:type="character" w:customStyle="1" w:styleId="rcp">
    <w:name w:val="rcp"/>
    <w:basedOn w:val="a0"/>
    <w:rsid w:val="00031431"/>
  </w:style>
  <w:style w:type="character" w:customStyle="1" w:styleId="portion">
    <w:name w:val="portion"/>
    <w:basedOn w:val="a0"/>
    <w:rsid w:val="00FE173D"/>
  </w:style>
  <w:style w:type="character" w:customStyle="1" w:styleId="price1">
    <w:name w:val="price1"/>
    <w:basedOn w:val="a0"/>
    <w:rsid w:val="00C936E4"/>
    <w:rPr>
      <w:rFonts w:ascii="Georgia" w:hAnsi="Georgia" w:hint="default"/>
      <w:sz w:val="30"/>
      <w:szCs w:val="3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6E4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1">
    <w:name w:val="star1"/>
    <w:basedOn w:val="a0"/>
    <w:rsid w:val="00C936E4"/>
    <w:rPr>
      <w:color w:val="FF0000"/>
      <w:sz w:val="27"/>
      <w:szCs w:val="27"/>
    </w:rPr>
  </w:style>
  <w:style w:type="character" w:customStyle="1" w:styleId="wpcf7-form-control-wrap">
    <w:name w:val="wpcf7-form-control-wrap"/>
    <w:basedOn w:val="a0"/>
    <w:rsid w:val="00C936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6E4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C936E4"/>
  </w:style>
  <w:style w:type="character" w:styleId="HTML">
    <w:name w:val="HTML Code"/>
    <w:basedOn w:val="a0"/>
    <w:uiPriority w:val="99"/>
    <w:semiHidden/>
    <w:unhideWhenUsed/>
    <w:rsid w:val="00C936E4"/>
    <w:rPr>
      <w:rFonts w:ascii="Courier New" w:eastAsia="Times New Roman" w:hAnsi="Courier New" w:cs="Courier New"/>
      <w:sz w:val="20"/>
      <w:szCs w:val="20"/>
    </w:rPr>
  </w:style>
  <w:style w:type="paragraph" w:customStyle="1" w:styleId="itemname">
    <w:name w:val="item_nam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bigprice">
    <w:name w:val="big_pric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text-bold">
    <w:name w:val="text-bold"/>
    <w:basedOn w:val="a0"/>
    <w:rsid w:val="00BC3251"/>
  </w:style>
  <w:style w:type="paragraph" w:customStyle="1" w:styleId="argcat">
    <w:name w:val="argcat"/>
    <w:basedOn w:val="a"/>
    <w:rsid w:val="00997F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rmal">
    <w:name w:val="ConsPlusNormal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ighslide-caption">
    <w:name w:val="highslide-caption"/>
    <w:basedOn w:val="a0"/>
    <w:rsid w:val="002E1A7C"/>
  </w:style>
  <w:style w:type="paragraph" w:customStyle="1" w:styleId="tags">
    <w:name w:val="tags"/>
    <w:basedOn w:val="a"/>
    <w:rsid w:val="00884761"/>
    <w:pPr>
      <w:widowControl/>
      <w:suppressAutoHyphens w:val="0"/>
      <w:spacing w:before="150" w:after="75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11">
    <w:name w:val="Обычный (веб)1"/>
    <w:basedOn w:val="a"/>
    <w:rsid w:val="00444C4F"/>
    <w:pPr>
      <w:widowControl/>
      <w:spacing w:before="280" w:after="280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aa">
    <w:name w:val="Содержимое таблицы"/>
    <w:basedOn w:val="a"/>
    <w:uiPriority w:val="99"/>
    <w:rsid w:val="00444C4F"/>
    <w:pPr>
      <w:widowControl/>
      <w:suppressLineNumbers/>
    </w:pPr>
    <w:rPr>
      <w:rFonts w:ascii="Times New Roman" w:eastAsia="Times New Roman" w:hAnsi="Times New Roman"/>
      <w:kern w:val="0"/>
      <w:sz w:val="24"/>
    </w:rPr>
  </w:style>
  <w:style w:type="paragraph" w:customStyle="1" w:styleId="H1">
    <w:name w:val="H1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1"/>
    </w:pPr>
    <w:rPr>
      <w:rFonts w:ascii="Times New Roman" w:eastAsiaTheme="minorHAnsi" w:hAnsi="Times New Roman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ascii="Times New Roman" w:eastAsiaTheme="minorHAnsi" w:hAnsi="Times New Roman"/>
      <w:b/>
      <w:bCs/>
      <w:kern w:val="0"/>
      <w:sz w:val="36"/>
      <w:szCs w:val="36"/>
      <w:lang w:eastAsia="en-US"/>
    </w:rPr>
  </w:style>
  <w:style w:type="character" w:customStyle="1" w:styleId="gltxtsm1">
    <w:name w:val="gl_txtsm1"/>
    <w:basedOn w:val="a0"/>
    <w:rsid w:val="009D3E4F"/>
    <w:rPr>
      <w:sz w:val="20"/>
      <w:szCs w:val="20"/>
    </w:rPr>
  </w:style>
  <w:style w:type="character" w:customStyle="1" w:styleId="ditagmnu1">
    <w:name w:val="di_tag_mnu1"/>
    <w:basedOn w:val="a0"/>
    <w:rsid w:val="009D3E4F"/>
  </w:style>
  <w:style w:type="character" w:customStyle="1" w:styleId="gltxtsm2">
    <w:name w:val="gl_txtsm2"/>
    <w:basedOn w:val="a0"/>
    <w:rsid w:val="00B81567"/>
    <w:rPr>
      <w:rFonts w:ascii="Georgia" w:hAnsi="Georgia" w:hint="default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B377D8"/>
    <w:pPr>
      <w:ind w:left="720"/>
      <w:contextualSpacing/>
    </w:pPr>
  </w:style>
  <w:style w:type="character" w:customStyle="1" w:styleId="ps2">
    <w:name w:val="ps2"/>
    <w:basedOn w:val="a0"/>
    <w:rsid w:val="0023187D"/>
    <w:rPr>
      <w:color w:val="666666"/>
    </w:rPr>
  </w:style>
  <w:style w:type="paragraph" w:customStyle="1" w:styleId="formattext">
    <w:name w:val="formattext"/>
    <w:basedOn w:val="a"/>
    <w:rsid w:val="002D32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Iauiue1">
    <w:name w:val="Iau?iue1"/>
    <w:rsid w:val="00220A5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E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Arial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Arial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Arial"/>
      <w:b/>
      <w:bCs/>
      <w:kern w:val="0"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Arial"/>
      <w:b/>
      <w:bCs/>
      <w:kern w:val="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Arial"/>
      <w:b/>
      <w:bCs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57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BFC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BF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BFC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B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BF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BFC"/>
    <w:rPr>
      <w:rFonts w:ascii="Arial" w:eastAsia="Times New Roman" w:hAnsi="Arial" w:cs="Arial"/>
      <w:b/>
      <w:bCs/>
      <w:sz w:val="15"/>
      <w:szCs w:val="15"/>
      <w:lang w:eastAsia="ru-RU"/>
    </w:rPr>
  </w:style>
  <w:style w:type="character" w:styleId="a7">
    <w:name w:val="Hyperlink"/>
    <w:basedOn w:val="a0"/>
    <w:uiPriority w:val="99"/>
    <w:unhideWhenUsed/>
    <w:rsid w:val="00792BFC"/>
    <w:rPr>
      <w:color w:val="0000FF"/>
      <w:u w:val="single"/>
    </w:rPr>
  </w:style>
  <w:style w:type="character" w:styleId="a8">
    <w:name w:val="Emphasis"/>
    <w:basedOn w:val="a0"/>
    <w:uiPriority w:val="20"/>
    <w:qFormat/>
    <w:rsid w:val="00792BFC"/>
    <w:rPr>
      <w:i/>
      <w:iCs/>
    </w:rPr>
  </w:style>
  <w:style w:type="paragraph" w:styleId="a9">
    <w:name w:val="Normal (Web)"/>
    <w:basedOn w:val="a"/>
    <w:uiPriority w:val="99"/>
    <w:unhideWhenUsed/>
    <w:rsid w:val="00792B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">
    <w:name w:val="p"/>
    <w:basedOn w:val="a"/>
    <w:rsid w:val="00051A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hotoauthor">
    <w:name w:val="photoauthor"/>
    <w:basedOn w:val="a0"/>
    <w:rsid w:val="00051A72"/>
  </w:style>
  <w:style w:type="character" w:customStyle="1" w:styleId="hl">
    <w:name w:val="hl"/>
    <w:basedOn w:val="a0"/>
    <w:rsid w:val="00031431"/>
  </w:style>
  <w:style w:type="character" w:customStyle="1" w:styleId="prod">
    <w:name w:val="prod"/>
    <w:basedOn w:val="a0"/>
    <w:rsid w:val="00031431"/>
  </w:style>
  <w:style w:type="character" w:customStyle="1" w:styleId="title22">
    <w:name w:val="title22"/>
    <w:basedOn w:val="a0"/>
    <w:rsid w:val="00031431"/>
  </w:style>
  <w:style w:type="character" w:customStyle="1" w:styleId="rcp">
    <w:name w:val="rcp"/>
    <w:basedOn w:val="a0"/>
    <w:rsid w:val="00031431"/>
  </w:style>
  <w:style w:type="character" w:customStyle="1" w:styleId="portion">
    <w:name w:val="portion"/>
    <w:basedOn w:val="a0"/>
    <w:rsid w:val="00FE173D"/>
  </w:style>
  <w:style w:type="character" w:customStyle="1" w:styleId="price1">
    <w:name w:val="price1"/>
    <w:basedOn w:val="a0"/>
    <w:rsid w:val="00C936E4"/>
    <w:rPr>
      <w:rFonts w:ascii="Georgia" w:hAnsi="Georgia" w:hint="default"/>
      <w:sz w:val="30"/>
      <w:szCs w:val="3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6E4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1">
    <w:name w:val="star1"/>
    <w:basedOn w:val="a0"/>
    <w:rsid w:val="00C936E4"/>
    <w:rPr>
      <w:color w:val="FF0000"/>
      <w:sz w:val="27"/>
      <w:szCs w:val="27"/>
    </w:rPr>
  </w:style>
  <w:style w:type="character" w:customStyle="1" w:styleId="wpcf7-form-control-wrap">
    <w:name w:val="wpcf7-form-control-wrap"/>
    <w:basedOn w:val="a0"/>
    <w:rsid w:val="00C936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6E4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C936E4"/>
  </w:style>
  <w:style w:type="character" w:styleId="HTML">
    <w:name w:val="HTML Code"/>
    <w:basedOn w:val="a0"/>
    <w:uiPriority w:val="99"/>
    <w:semiHidden/>
    <w:unhideWhenUsed/>
    <w:rsid w:val="00C936E4"/>
    <w:rPr>
      <w:rFonts w:ascii="Courier New" w:eastAsia="Times New Roman" w:hAnsi="Courier New" w:cs="Courier New"/>
      <w:sz w:val="20"/>
      <w:szCs w:val="20"/>
    </w:rPr>
  </w:style>
  <w:style w:type="paragraph" w:customStyle="1" w:styleId="itemname">
    <w:name w:val="item_nam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bigprice">
    <w:name w:val="big_pric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text-bold">
    <w:name w:val="text-bold"/>
    <w:basedOn w:val="a0"/>
    <w:rsid w:val="00BC3251"/>
  </w:style>
  <w:style w:type="paragraph" w:customStyle="1" w:styleId="argcat">
    <w:name w:val="argcat"/>
    <w:basedOn w:val="a"/>
    <w:rsid w:val="00997F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rmal">
    <w:name w:val="ConsPlusNormal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ighslide-caption">
    <w:name w:val="highslide-caption"/>
    <w:basedOn w:val="a0"/>
    <w:rsid w:val="002E1A7C"/>
  </w:style>
  <w:style w:type="paragraph" w:customStyle="1" w:styleId="tags">
    <w:name w:val="tags"/>
    <w:basedOn w:val="a"/>
    <w:rsid w:val="00884761"/>
    <w:pPr>
      <w:widowControl/>
      <w:suppressAutoHyphens w:val="0"/>
      <w:spacing w:before="150" w:after="75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11">
    <w:name w:val="Обычный (веб)1"/>
    <w:basedOn w:val="a"/>
    <w:rsid w:val="00444C4F"/>
    <w:pPr>
      <w:widowControl/>
      <w:spacing w:before="280" w:after="280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aa">
    <w:name w:val="Содержимое таблицы"/>
    <w:basedOn w:val="a"/>
    <w:uiPriority w:val="99"/>
    <w:rsid w:val="00444C4F"/>
    <w:pPr>
      <w:widowControl/>
      <w:suppressLineNumbers/>
    </w:pPr>
    <w:rPr>
      <w:rFonts w:ascii="Times New Roman" w:eastAsia="Times New Roman" w:hAnsi="Times New Roman"/>
      <w:kern w:val="0"/>
      <w:sz w:val="24"/>
    </w:rPr>
  </w:style>
  <w:style w:type="paragraph" w:customStyle="1" w:styleId="H1">
    <w:name w:val="H1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1"/>
    </w:pPr>
    <w:rPr>
      <w:rFonts w:ascii="Times New Roman" w:eastAsiaTheme="minorHAnsi" w:hAnsi="Times New Roman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ascii="Times New Roman" w:eastAsiaTheme="minorHAnsi" w:hAnsi="Times New Roman"/>
      <w:b/>
      <w:bCs/>
      <w:kern w:val="0"/>
      <w:sz w:val="36"/>
      <w:szCs w:val="36"/>
      <w:lang w:eastAsia="en-US"/>
    </w:rPr>
  </w:style>
  <w:style w:type="character" w:customStyle="1" w:styleId="gltxtsm1">
    <w:name w:val="gl_txtsm1"/>
    <w:basedOn w:val="a0"/>
    <w:rsid w:val="009D3E4F"/>
    <w:rPr>
      <w:sz w:val="20"/>
      <w:szCs w:val="20"/>
    </w:rPr>
  </w:style>
  <w:style w:type="character" w:customStyle="1" w:styleId="ditagmnu1">
    <w:name w:val="di_tag_mnu1"/>
    <w:basedOn w:val="a0"/>
    <w:rsid w:val="009D3E4F"/>
  </w:style>
  <w:style w:type="character" w:customStyle="1" w:styleId="gltxtsm2">
    <w:name w:val="gl_txtsm2"/>
    <w:basedOn w:val="a0"/>
    <w:rsid w:val="00B81567"/>
    <w:rPr>
      <w:rFonts w:ascii="Georgia" w:hAnsi="Georgia" w:hint="default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B377D8"/>
    <w:pPr>
      <w:ind w:left="720"/>
      <w:contextualSpacing/>
    </w:pPr>
  </w:style>
  <w:style w:type="character" w:customStyle="1" w:styleId="ps2">
    <w:name w:val="ps2"/>
    <w:basedOn w:val="a0"/>
    <w:rsid w:val="0023187D"/>
    <w:rPr>
      <w:color w:val="666666"/>
    </w:rPr>
  </w:style>
  <w:style w:type="paragraph" w:customStyle="1" w:styleId="formattext">
    <w:name w:val="formattext"/>
    <w:basedOn w:val="a"/>
    <w:rsid w:val="002D32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Iauiue1">
    <w:name w:val="Iau?iue1"/>
    <w:rsid w:val="00220A5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2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8268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749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738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698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9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54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80678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3363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427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3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6383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9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6758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11763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6375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4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32506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16865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35831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320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038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48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384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30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3792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428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17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07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9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723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187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95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72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13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6080">
                                  <w:blockQuote w:val="1"/>
                                  <w:marLeft w:val="720"/>
                                  <w:marRight w:val="72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401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496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6166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475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938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6" w:color="DADADA"/>
                                    <w:right w:val="none" w:sz="0" w:space="0" w:color="auto"/>
                                  </w:divBdr>
                                </w:div>
                                <w:div w:id="27086726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6" w:color="DADADA"/>
                                    <w:right w:val="none" w:sz="0" w:space="0" w:color="auto"/>
                                  </w:divBdr>
                                  <w:divsChild>
                                    <w:div w:id="162137860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99016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62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5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9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9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4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04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7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8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3327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1871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844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24" w:space="0" w:color="EEEEEE"/>
                    <w:bottom w:val="none" w:sz="0" w:space="0" w:color="auto"/>
                    <w:right w:val="dotted" w:sz="24" w:space="0" w:color="EEEEEE"/>
                  </w:divBdr>
                  <w:divsChild>
                    <w:div w:id="12739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856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1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3946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8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78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8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7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7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6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5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2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916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06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335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401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419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15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4366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1102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021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8461">
          <w:marLeft w:val="45"/>
          <w:marRight w:val="45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1128">
                  <w:marLeft w:val="105"/>
                  <w:marRight w:val="10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08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5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36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711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0715">
                              <w:marLeft w:val="330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1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9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1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980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170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6828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1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63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8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15203"/>
                                <w:bottom w:val="none" w:sz="0" w:space="0" w:color="auto"/>
                                <w:right w:val="single" w:sz="12" w:space="0" w:color="D15203"/>
                              </w:divBdr>
                              <w:divsChild>
                                <w:div w:id="116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6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2665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9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02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0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01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7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98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42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14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859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238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8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0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8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888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7977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35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29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79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91670">
                                  <w:marLeft w:val="0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875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  <w:div w:id="1792167905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  <w:div w:id="2795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337630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50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23" w:color="FFFFFF"/>
            <w:right w:val="single" w:sz="48" w:space="0" w:color="FFFFFF"/>
          </w:divBdr>
          <w:divsChild>
            <w:div w:id="1390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455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09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284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14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295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74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536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73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621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47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28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341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975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478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22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06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52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7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09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528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282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6051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577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6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799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7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4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02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59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27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29785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3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32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5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3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37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5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1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03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51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00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86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29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751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89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3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01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279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5" w:color="B2B2B2"/>
                                                                                                    <w:left w:val="single" w:sz="6" w:space="5" w:color="B2B2B2"/>
                                                                                                    <w:bottom w:val="single" w:sz="6" w:space="0" w:color="B2B2B2"/>
                                                                                                    <w:right w:val="single" w:sz="6" w:space="5" w:color="B2B2B2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2934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8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2289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11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0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0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932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21592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00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8266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2095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8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72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80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2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670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  <w:divsChild>
                                    <w:div w:id="6260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0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46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681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2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05C38"/>
                        <w:left w:val="single" w:sz="12" w:space="11" w:color="E05C38"/>
                        <w:bottom w:val="single" w:sz="12" w:space="11" w:color="E05C38"/>
                        <w:right w:val="single" w:sz="12" w:space="11" w:color="E05C38"/>
                      </w:divBdr>
                    </w:div>
                  </w:divsChild>
                </w:div>
              </w:divsChild>
            </w:div>
          </w:divsChild>
        </w:div>
      </w:divsChild>
    </w:div>
    <w:div w:id="1230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760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671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361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6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5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0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9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16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2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90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32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75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18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33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59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928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110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66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27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359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4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155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1926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534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4251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243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96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8445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9882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1156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3848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5019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913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1038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7241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8623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46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60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40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701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38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23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2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51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31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4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22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38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9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21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0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98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7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62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9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39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8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62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70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88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63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24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891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09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57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053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532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8123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978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067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2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7864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27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1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10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283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837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871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1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0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87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2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39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91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2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184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47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37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020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92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890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177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9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292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574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7240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0151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326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0441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3769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5895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6565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96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1369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791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2491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697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0134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48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66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708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935741722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570846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4161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</w:divsChild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869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1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7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3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5298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6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84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38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0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0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8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425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ECECE"/>
                          </w:divBdr>
                          <w:divsChild>
                            <w:div w:id="200076323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2855">
                                      <w:marLeft w:val="4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3223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7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6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99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EFEFEF"/>
            <w:bottom w:val="none" w:sz="0" w:space="0" w:color="auto"/>
            <w:right w:val="single" w:sz="18" w:space="0" w:color="EFEFEF"/>
          </w:divBdr>
          <w:divsChild>
            <w:div w:id="17506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CACACA"/>
                        <w:right w:val="none" w:sz="0" w:space="0" w:color="auto"/>
                      </w:divBdr>
                    </w:div>
                    <w:div w:id="15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AC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6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39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0059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319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7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7824">
                                  <w:marLeft w:val="450"/>
                                  <w:marRight w:val="45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603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E3232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00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8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6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35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6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43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77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00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45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72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97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146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01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4091">
                  <w:marLeft w:val="0"/>
                  <w:marRight w:val="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670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300"/>
                                      <w:divBdr>
                                        <w:top w:val="single" w:sz="6" w:space="12" w:color="auto"/>
                                        <w:left w:val="single" w:sz="48" w:space="24" w:color="auto"/>
                                        <w:bottom w:val="single" w:sz="6" w:space="0" w:color="auto"/>
                                        <w:right w:val="single" w:sz="6" w:space="2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9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8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7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2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0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6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1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0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0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9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1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0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1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5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2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8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2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7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1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6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6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7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25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0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34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92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134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24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317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0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42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409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5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75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7359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1457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68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5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6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1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2E2E2"/>
                                        <w:right w:val="none" w:sz="0" w:space="0" w:color="auto"/>
                                      </w:divBdr>
                                    </w:div>
                                    <w:div w:id="141724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7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113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62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35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014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57994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7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109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2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07993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7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549722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5533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9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8696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8971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4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6441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4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71325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0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15946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502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2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18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9630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419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0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7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6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99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7522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9060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5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14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3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91450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7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31457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1187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4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7970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8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il.57.rospotrebnadzor.ru:81/plan_zpp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AA2F-FC80-4F09-9487-73BD4AA4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2</cp:revision>
  <cp:lastPrinted>2018-01-17T09:03:00Z</cp:lastPrinted>
  <dcterms:created xsi:type="dcterms:W3CDTF">2019-03-07T04:18:00Z</dcterms:created>
  <dcterms:modified xsi:type="dcterms:W3CDTF">2019-03-07T04:18:00Z</dcterms:modified>
</cp:coreProperties>
</file>