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2C" w:rsidRDefault="00C45C2C" w:rsidP="00C84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4FF" w:rsidRDefault="000F74FF" w:rsidP="000F74FF">
      <w:pPr>
        <w:shd w:val="clear" w:color="auto" w:fill="FFFFFF"/>
        <w:spacing w:before="341"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РОССИЙСКАЯ </w:t>
      </w:r>
      <w:r w:rsidRPr="00BD0054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ФЕДЕРАЦИЯ</w:t>
      </w:r>
    </w:p>
    <w:p w:rsidR="000F74FF" w:rsidRDefault="000F74FF" w:rsidP="000F74FF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BD0054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0F74FF" w:rsidRDefault="000F74FF" w:rsidP="000F74FF">
      <w:pPr>
        <w:shd w:val="clear" w:color="auto" w:fill="FFFFFF"/>
        <w:spacing w:after="0" w:line="278" w:lineRule="exact"/>
        <w:ind w:right="-2"/>
        <w:jc w:val="center"/>
        <w:rPr>
          <w:rFonts w:ascii="Arial" w:hAnsi="Arial" w:cs="Arial"/>
          <w:sz w:val="24"/>
          <w:szCs w:val="24"/>
        </w:rPr>
      </w:pPr>
    </w:p>
    <w:p w:rsidR="000F74FF" w:rsidRPr="006B670F" w:rsidRDefault="000F74FF" w:rsidP="000F74F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</w:pPr>
      <w:r w:rsidRPr="00BD0054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АДМИНИСТРАЦИЯ ГОРОДА МЦЕНСКА</w:t>
      </w:r>
    </w:p>
    <w:p w:rsidR="000F74FF" w:rsidRPr="006B670F" w:rsidRDefault="000F74FF" w:rsidP="000F74FF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 w:rsidRPr="006B670F"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C45C2C" w:rsidRDefault="000F74FF" w:rsidP="000F7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16.02.2021 г. № 173</w:t>
      </w:r>
    </w:p>
    <w:p w:rsidR="00C45C2C" w:rsidRDefault="00C45C2C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E9E" w:rsidRDefault="00414E9E" w:rsidP="000F7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 муниципальных бюджетных образовательных организаций </w:t>
      </w:r>
    </w:p>
    <w:p w:rsidR="00840379" w:rsidRDefault="00840379" w:rsidP="0084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территориями и  организации работы по учету детей, подлежащих    обязательному обучению в образовательных организациях города Мценска                 </w:t>
      </w:r>
    </w:p>
    <w:p w:rsidR="00840379" w:rsidRDefault="00840379" w:rsidP="00840379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0379" w:rsidRDefault="00840379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6 пункта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 закона   от   2</w:t>
      </w:r>
      <w:r w:rsidR="00611483">
        <w:rPr>
          <w:rFonts w:ascii="Times New Roman" w:hAnsi="Times New Roman" w:cs="Times New Roman"/>
          <w:sz w:val="28"/>
          <w:szCs w:val="28"/>
        </w:rPr>
        <w:t>9   декабря 2012 года N 273-ФЗ «</w:t>
      </w:r>
      <w:r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61148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части осуществления полномочий органов местного самоуправления городского округа  в сфере образования по учету детей, подлежащих обязательному обучению в образовательных организациях, реализующих образовательные  программы дошкольного, начального    общего,   основного    общего   и   среднего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 </w:t>
      </w:r>
      <w:r w:rsidR="006D62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   основании   </w:t>
      </w:r>
      <w:r w:rsidR="006D62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Порядка    </w:t>
      </w:r>
      <w:r w:rsidR="006D62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приема        </w:t>
      </w:r>
      <w:r w:rsidR="006D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   </w:t>
      </w:r>
      <w:r w:rsidR="006D62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</w:p>
    <w:p w:rsidR="00840379" w:rsidRDefault="00840379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образовательным    программам    начального   общего, основного общего и среднего общего образования, утвержденного приказом Министерства  просвещения Российской Федерации от 2 сентября 2020   года   № 458,   письма   Министерства просвещения Российской Федерации  от    14 августа  2020 года № ВБ-1612/07 «О программах основного общего образования» </w:t>
      </w:r>
    </w:p>
    <w:p w:rsidR="00840379" w:rsidRDefault="00840379" w:rsidP="00840379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4E9E" w:rsidRDefault="00840379" w:rsidP="00414E9E">
      <w:pPr>
        <w:tabs>
          <w:tab w:val="left" w:pos="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0379" w:rsidRDefault="008970C2" w:rsidP="0082452D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52D">
        <w:rPr>
          <w:rFonts w:ascii="Times New Roman" w:hAnsi="Times New Roman" w:cs="Times New Roman"/>
          <w:sz w:val="28"/>
          <w:szCs w:val="28"/>
        </w:rPr>
        <w:t xml:space="preserve"> 1. </w:t>
      </w:r>
      <w:r w:rsidR="00840379">
        <w:rPr>
          <w:rFonts w:ascii="Times New Roman" w:hAnsi="Times New Roman" w:cs="Times New Roman"/>
          <w:sz w:val="28"/>
          <w:szCs w:val="28"/>
        </w:rPr>
        <w:t xml:space="preserve">Закрепить  муниципальные  бюджетные образовательные организации  за территориями города Мценска для организации работы по учету детей, подлежащих </w:t>
      </w:r>
      <w:proofErr w:type="gramStart"/>
      <w:r w:rsidR="00840379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84037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согласно приложению.</w:t>
      </w:r>
    </w:p>
    <w:p w:rsidR="0082452D" w:rsidRDefault="008970C2" w:rsidP="0082452D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82452D">
        <w:rPr>
          <w:rFonts w:ascii="Times New Roman" w:hAnsi="Times New Roman" w:cs="Times New Roman"/>
          <w:sz w:val="28"/>
          <w:szCs w:val="28"/>
        </w:rPr>
        <w:t>. </w:t>
      </w:r>
      <w:r w:rsidR="00840379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бюджетных дошкольных,  общеобразовательных </w:t>
      </w:r>
      <w:r w:rsidR="0082452D">
        <w:rPr>
          <w:rFonts w:ascii="Times New Roman" w:hAnsi="Times New Roman" w:cs="Times New Roman"/>
          <w:sz w:val="28"/>
          <w:szCs w:val="28"/>
        </w:rPr>
        <w:t xml:space="preserve">  </w:t>
      </w:r>
      <w:r w:rsidR="0084037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2452D">
        <w:rPr>
          <w:rFonts w:ascii="Times New Roman" w:hAnsi="Times New Roman" w:cs="Times New Roman"/>
          <w:sz w:val="28"/>
          <w:szCs w:val="28"/>
        </w:rPr>
        <w:t xml:space="preserve">  </w:t>
      </w:r>
      <w:r w:rsidR="00840379">
        <w:rPr>
          <w:rFonts w:ascii="Times New Roman" w:hAnsi="Times New Roman" w:cs="Times New Roman"/>
          <w:sz w:val="28"/>
          <w:szCs w:val="28"/>
        </w:rPr>
        <w:t xml:space="preserve">города Мценска своевременно вносить </w:t>
      </w:r>
      <w:r w:rsidR="00B43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379" w:rsidRDefault="00B43F98" w:rsidP="0082452D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актуализировать </w:t>
      </w:r>
      <w:r w:rsidR="0084037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в базе данных  единой информационной системы</w:t>
      </w:r>
      <w:r w:rsidR="00516CEF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840379">
        <w:rPr>
          <w:rFonts w:ascii="Times New Roman" w:hAnsi="Times New Roman" w:cs="Times New Roman"/>
          <w:sz w:val="28"/>
          <w:szCs w:val="28"/>
        </w:rPr>
        <w:t xml:space="preserve"> «Виртуальная школа». </w:t>
      </w:r>
    </w:p>
    <w:p w:rsidR="00840379" w:rsidRDefault="00840379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0C2">
        <w:rPr>
          <w:rFonts w:ascii="Times New Roman" w:hAnsi="Times New Roman" w:cs="Times New Roman"/>
          <w:sz w:val="28"/>
          <w:szCs w:val="28"/>
        </w:rPr>
        <w:t xml:space="preserve">     3</w:t>
      </w:r>
      <w:r w:rsidR="0082452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Комитету по архитектуре и градостроительству администрации города Мценска (Алексеева С. И.) своевременно информировать управление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администрации города Мценска о сдаче в эксплуатацию новых жилых домов в целях оперативного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перечень закрепленных за образовательными организациями территорий по учету детей, подлежащих обучению.</w:t>
      </w:r>
    </w:p>
    <w:p w:rsidR="00840379" w:rsidRDefault="008970C2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840379">
        <w:rPr>
          <w:rFonts w:ascii="Times New Roman" w:hAnsi="Times New Roman" w:cs="Times New Roman"/>
          <w:sz w:val="28"/>
          <w:szCs w:val="28"/>
        </w:rPr>
        <w:t>. Признать утратившими силу постановление ад</w:t>
      </w:r>
      <w:r w:rsidR="00516CEF">
        <w:rPr>
          <w:rFonts w:ascii="Times New Roman" w:hAnsi="Times New Roman" w:cs="Times New Roman"/>
          <w:sz w:val="28"/>
          <w:szCs w:val="28"/>
        </w:rPr>
        <w:t>мини</w:t>
      </w:r>
      <w:r w:rsidR="0082452D">
        <w:rPr>
          <w:rFonts w:ascii="Times New Roman" w:hAnsi="Times New Roman" w:cs="Times New Roman"/>
          <w:sz w:val="28"/>
          <w:szCs w:val="28"/>
        </w:rPr>
        <w:t>страции города Мценска от 29  января 2020 года</w:t>
      </w:r>
      <w:r w:rsidR="00516CEF">
        <w:rPr>
          <w:rFonts w:ascii="Times New Roman" w:hAnsi="Times New Roman" w:cs="Times New Roman"/>
          <w:sz w:val="28"/>
          <w:szCs w:val="28"/>
        </w:rPr>
        <w:t xml:space="preserve"> № 73</w:t>
      </w:r>
      <w:r w:rsidR="00840379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бюджетных образовательных организаций за территориями и организации работы по учету детей, подлежащих обязательному обучению в образовательных организациях города Мценска».</w:t>
      </w:r>
    </w:p>
    <w:p w:rsidR="0082452D" w:rsidRDefault="008970C2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840379">
        <w:rPr>
          <w:rFonts w:ascii="Times New Roman" w:hAnsi="Times New Roman" w:cs="Times New Roman"/>
          <w:sz w:val="28"/>
          <w:szCs w:val="28"/>
        </w:rPr>
        <w:t>.</w:t>
      </w:r>
      <w:r w:rsidR="00840379">
        <w:t> </w:t>
      </w:r>
      <w:r w:rsidR="0082452D">
        <w:rPr>
          <w:rFonts w:ascii="Times New Roman" w:hAnsi="Times New Roman" w:cs="Times New Roman"/>
          <w:sz w:val="28"/>
          <w:szCs w:val="28"/>
        </w:rPr>
        <w:t xml:space="preserve">Комитету  </w:t>
      </w:r>
      <w:r w:rsidR="00840379">
        <w:rPr>
          <w:rFonts w:ascii="Times New Roman" w:hAnsi="Times New Roman" w:cs="Times New Roman"/>
          <w:sz w:val="28"/>
          <w:szCs w:val="28"/>
        </w:rPr>
        <w:t>организационно-кадровой       работы,       информатизации и делопроизводства администрации города Мценска (Ильясова Г. В.) опубликовать настоящее постановление на официальном сайте администрации города в информационно-телекоммуникационной сети «Интернет».</w:t>
      </w:r>
    </w:p>
    <w:p w:rsidR="0082452D" w:rsidRDefault="0082452D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52D" w:rsidRDefault="0082452D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52D" w:rsidRDefault="0082452D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52D" w:rsidRDefault="0082452D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 А. Н. Беляев</w:t>
      </w:r>
    </w:p>
    <w:p w:rsidR="00840379" w:rsidRDefault="00840379" w:rsidP="00840379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Приложение к постановлению</w:t>
      </w:r>
    </w:p>
    <w:p w:rsidR="00840379" w:rsidRDefault="00840379" w:rsidP="00840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города Мценска  </w:t>
      </w:r>
    </w:p>
    <w:p w:rsidR="00840379" w:rsidRPr="005225D2" w:rsidRDefault="00840379" w:rsidP="0052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5C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16CEF">
        <w:rPr>
          <w:rFonts w:ascii="Times New Roman" w:hAnsi="Times New Roman" w:cs="Times New Roman"/>
          <w:sz w:val="28"/>
          <w:szCs w:val="28"/>
        </w:rPr>
        <w:t>от</w:t>
      </w:r>
      <w:r w:rsidRPr="00516CEF">
        <w:rPr>
          <w:rFonts w:ascii="Times New Roman" w:hAnsi="Times New Roman" w:cs="Times New Roman"/>
          <w:sz w:val="28"/>
          <w:szCs w:val="28"/>
        </w:rPr>
        <w:softHyphen/>
      </w:r>
      <w:r w:rsidRPr="00516CEF">
        <w:rPr>
          <w:rFonts w:ascii="Times New Roman" w:hAnsi="Times New Roman" w:cs="Times New Roman"/>
          <w:sz w:val="28"/>
          <w:szCs w:val="28"/>
        </w:rPr>
        <w:softHyphen/>
      </w:r>
      <w:r w:rsidRPr="00516CEF">
        <w:rPr>
          <w:rFonts w:ascii="Times New Roman" w:hAnsi="Times New Roman" w:cs="Times New Roman"/>
          <w:sz w:val="28"/>
          <w:szCs w:val="28"/>
        </w:rPr>
        <w:softHyphen/>
      </w:r>
      <w:r w:rsidRPr="00516CEF">
        <w:rPr>
          <w:rFonts w:ascii="Times New Roman" w:hAnsi="Times New Roman" w:cs="Times New Roman"/>
          <w:sz w:val="28"/>
          <w:szCs w:val="28"/>
        </w:rPr>
        <w:softHyphen/>
      </w:r>
      <w:r w:rsidRPr="00516CEF">
        <w:rPr>
          <w:rFonts w:ascii="Times New Roman" w:hAnsi="Times New Roman" w:cs="Times New Roman"/>
          <w:sz w:val="28"/>
          <w:szCs w:val="28"/>
        </w:rPr>
        <w:softHyphen/>
      </w:r>
      <w:r w:rsidRPr="00516CEF">
        <w:rPr>
          <w:rFonts w:ascii="Times New Roman" w:hAnsi="Times New Roman" w:cs="Times New Roman"/>
          <w:sz w:val="28"/>
          <w:szCs w:val="28"/>
        </w:rPr>
        <w:softHyphen/>
      </w:r>
      <w:r w:rsidRPr="00516CEF">
        <w:rPr>
          <w:rFonts w:ascii="Times New Roman" w:hAnsi="Times New Roman" w:cs="Times New Roman"/>
          <w:sz w:val="28"/>
          <w:szCs w:val="28"/>
        </w:rPr>
        <w:softHyphen/>
        <w:t xml:space="preserve">  </w:t>
      </w:r>
      <w:r w:rsidR="005225D2">
        <w:rPr>
          <w:rFonts w:ascii="Arial" w:hAnsi="Arial" w:cs="Arial"/>
          <w:bCs/>
          <w:color w:val="000000"/>
          <w:spacing w:val="-2"/>
          <w:w w:val="107"/>
          <w:sz w:val="24"/>
          <w:szCs w:val="24"/>
        </w:rPr>
        <w:t>16.02.2021 г. № 173</w:t>
      </w:r>
    </w:p>
    <w:p w:rsidR="00840379" w:rsidRDefault="00840379" w:rsidP="00840379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40379" w:rsidRDefault="00840379" w:rsidP="00840379">
      <w:pPr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Закрепление</w:t>
      </w:r>
    </w:p>
    <w:p w:rsidR="00840379" w:rsidRDefault="00840379" w:rsidP="0084037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 города Мценска  за территориями жилого массива для организации работы по учету детей, подлежащих обязательному обучению</w:t>
      </w:r>
    </w:p>
    <w:tbl>
      <w:tblPr>
        <w:tblStyle w:val="a4"/>
        <w:tblW w:w="0" w:type="auto"/>
        <w:tblLook w:val="04A0"/>
      </w:tblPr>
      <w:tblGrid>
        <w:gridCol w:w="1263"/>
        <w:gridCol w:w="4690"/>
        <w:gridCol w:w="3618"/>
      </w:tblGrid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Карла Маркса, д. 63-139 (четная и нечетная стороны);</w:t>
            </w:r>
          </w:p>
          <w:p w:rsidR="00C45C2C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Гагарина, д. 75-147 (четная и нечетная стороны); улица Калинина, д.23-81 (нечетная сторона), 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12,14,16 (четная сторона); улица Московская, 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11,13,15,16,38,38а,40; улица Мира, д.14-18, 23,27,29,31,33,36; улица Дзержинского, д. 4,6,7; улица Советская, д. 40,42,44,44а, 58-98б (четная сторона),61-119 (нечетная сторона); переулок Кривой; улица Рылеева, д.1-25 (нечетная сторона), 12-68 (четная сторона); улица 20 июля (нечетная сторона); улица Рабочая;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Первогвардейская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Орловская площадь; переулок Рабочий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379" w:rsidRDefault="0084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379" w:rsidRDefault="0084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2C" w:rsidRDefault="0084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города Мценска «Средняя общеобразовательная школа № 1», муниципальное бюджетное дошкольное образовательное учреждение города Мценска </w:t>
            </w:r>
          </w:p>
          <w:p w:rsidR="00840379" w:rsidRDefault="0084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11»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Красноармейская;  улица Карла Маркса, д.1-46,48-61,62а </w:t>
            </w:r>
          </w:p>
          <w:p w:rsidR="00C45C2C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(четная и нечетная стороны); улица Мира, д. 20-26а; улица Гагарина, </w:t>
            </w:r>
          </w:p>
          <w:p w:rsidR="00C45C2C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1-67 (нечетная сторона), 72,74,</w:t>
            </w:r>
          </w:p>
          <w:p w:rsidR="00840379" w:rsidRDefault="00840379" w:rsidP="00C45C2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74-а,</w:t>
            </w:r>
            <w:r w:rsidR="008B5C19">
              <w:rPr>
                <w:rFonts w:ascii="Times New Roman" w:hAnsi="Times New Roman" w:cs="Times New Roman"/>
                <w:sz w:val="28"/>
                <w:szCs w:val="28"/>
              </w:rPr>
              <w:t xml:space="preserve">74-б; ул. Ленина, 2, 3, 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Советская, д.1-</w:t>
            </w:r>
            <w:r w:rsidR="008B5C19">
              <w:rPr>
                <w:rFonts w:ascii="Times New Roman" w:hAnsi="Times New Roman" w:cs="Times New Roman"/>
                <w:sz w:val="28"/>
                <w:szCs w:val="28"/>
              </w:rPr>
              <w:t>25, 27-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39; улица Пионерская; улица Болховская; улица Орловская; улица Южная; переулок 1-й Безымянный; переулок Комсомольский; переулок 2-й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Безымянный; микрорайон 1, д.1,2,3,3а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города Мценска «Средняя общеобразовательная школа №</w:t>
            </w:r>
            <w:r w:rsidR="00C4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  <w:p w:rsidR="00840379" w:rsidRDefault="00840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C2C" w:rsidRDefault="0084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Мценска </w:t>
            </w:r>
          </w:p>
          <w:p w:rsidR="00C45C2C" w:rsidRDefault="0084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C4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1», муниципальное бюджетное дошкольное образовательное учреждение города Мценска </w:t>
            </w:r>
          </w:p>
          <w:p w:rsidR="00840379" w:rsidRDefault="0084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C45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Советская,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727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5C19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49-59, 62-118 (четная сторона); улица Московская, д. 2-9, 12,14; улица Новикова; улица Калинина, д. 1-12-а (четная и нечетная стороны); улица Минаева;  улица Рылеева, д. 2-30; улица Мира, д.1-6б; улица Дзержинского, </w:t>
            </w:r>
            <w:proofErr w:type="gramEnd"/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1,2,3; улица Заречная; улица Андрея Рева; улица Привокзальная;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Новоприборная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Заречный; переулок Привокзальный;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Новоприборный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Кирпичный проезд;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Больничная,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улица Железнодорожная; улица Комсомольская; переулок Больничный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30" w:rsidRDefault="0084037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№3», муниципальное бюджетное дошкольное образовательное учреждение города Мценска</w:t>
            </w:r>
          </w:p>
          <w:p w:rsidR="00840379" w:rsidRDefault="0084037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</w:t>
            </w:r>
            <w:r w:rsidR="00727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B5C1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д. 25, 27, 29 </w:t>
            </w:r>
            <w:r w:rsidR="008403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204; улица Тургенева, д.79-125 (нечетная сторона), 90-196 (четная сторона); улица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; улица Первомайская; улица Садовая; улица Горбатова; улица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 гора; улица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Синяево-Набережная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; улица Кочергина; переулок Заводской; переулок Перевозный; переулок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Алтуховский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Спортивный; переулок Шестакова; переулок Киселева; переулок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Драничный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;  переулок Фета; переулок Весенний; переулок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Новосильский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2-й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Новосильский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Профсоюзный; переулок </w:t>
            </w:r>
            <w:r w:rsidR="00840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Октябрьский; переулок Нагорный; переулок Гаражный; переулок 1-й Садовый; переулок 2-й Садовый; переулок Колхозный; переулок Узкий; переулок Пролетарский; переулок Зеленый; переулок Кольцевой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D30" w:rsidRDefault="00840379" w:rsidP="00727D30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4»,муниципальное бюджетное дошкольное образовательное учреждение города Мценска</w:t>
            </w:r>
          </w:p>
          <w:p w:rsidR="00840379" w:rsidRDefault="00840379" w:rsidP="00727D30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4»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-1; улица Семашко; улица Колхозная; улица Тургенева, д. 1-78; 80-86 (четная сторона); улица Пионерская, д. 27-39; улица Стрелецкая Слобода; улица Мичурина; улица Чапаева; улица Некрасова; улица Захарьева; улица Власенко;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Кузнечно-Набережная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переулок Пионерский; переулки 1-й, 2-й Безымянный; переулок Стрелецкий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30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«Лицей № 5», муниципальное бюджетное дошкольное образовательное учреждение города Мценска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9», муниципальное бюджетное дошкольное образовательное учреждение города Мценска «Детский сад № 7»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проезд, д. 3,4,5; улица Кузьмина, д. 14,16,22,27; улица Машиностроителей, </w:t>
            </w:r>
          </w:p>
          <w:p w:rsidR="00840379" w:rsidRDefault="0084037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4,6,8,8/1,8/2,10,10/1,12,13,15,16,</w:t>
            </w:r>
          </w:p>
          <w:p w:rsidR="00840379" w:rsidRDefault="0084037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16/1,17,17/1,17/2,18,18/2,19,19/1; улица Маршала Жукова; улица Автомобилистов, улица</w:t>
            </w:r>
          </w:p>
          <w:p w:rsidR="00840379" w:rsidRDefault="0084037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Вишневая; улица Яблоневая; улица Сиреневая; улица Оборонная; улица Гоголя; улица Жуковского; улица Лермонтова; улица Симонова; улица Пушкина; улица Лескова; улица Тютчева; улица Бунина; улица Л.Толстого; улица Строителей; улица Металлургов; улица Тульская; улица Донского; улица Давыдова; улица Ермолова; улица Маресьева; улица Александра Невского;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Кутузова;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Суворова;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микрорайон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«Спасский» 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30" w:rsidRDefault="0084037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города Мценска «Средняя общеобразовательная школа №7», муниципальное бюджетное дошкольное образовательное учреждение города Мценска «Детский сад №13», муниципальное бюджетное дошкольное образовательное учреждение города Мценска</w:t>
            </w:r>
          </w:p>
          <w:p w:rsidR="00840379" w:rsidRDefault="0084037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15»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д.1-11,14; улица Заводская, д.1а,1б,1в,1г,1д, 1г, д.</w:t>
            </w:r>
            <w:r w:rsidR="00727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2-13,46,47,48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D30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№8», муниципальное бюджетное дошкольное образовательное учреждение города Мценска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№10»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Катукова, д.1,2,3,3/1,4,4/1,4/2,5,6,6/2,7,8,8/1,8/2; улица Кузьмина, д.1,2,3,5,6,8,10,10/1,10/2,12;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Машиностроителей, д.1, 1/1,2,3,3/1,5,7,9 (правая сторона),11, 15/1;  Лесной проезд;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Лицейская; улица Вавилова;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Кожухова; улица Макарова; улица Кожушко; улица Коновалова; улица Ермакова,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Печуриной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Бабухина, улица Вознесенского;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улица Жегалкина; улица Данкова; улица Круглова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9»,</w:t>
            </w:r>
          </w:p>
          <w:p w:rsidR="00727D30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Мценска</w:t>
            </w:r>
          </w:p>
          <w:p w:rsidR="00727D30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12», муниципальное бюджетное дошкольное образовательное учреждение города Мценска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14»</w:t>
            </w:r>
          </w:p>
        </w:tc>
      </w:tr>
      <w:tr w:rsidR="00840379" w:rsidTr="00840379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E02F72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 д. 2-4,27,</w:t>
            </w:r>
            <w:r w:rsidR="00840379">
              <w:rPr>
                <w:rFonts w:ascii="Times New Roman" w:hAnsi="Times New Roman" w:cs="Times New Roman"/>
                <w:sz w:val="28"/>
                <w:szCs w:val="28"/>
              </w:rPr>
              <w:t>36; улица Гагарина, д. 67,72,74,74а</w:t>
            </w:r>
            <w:proofErr w:type="gram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; улица Красноармейская , д. 21,23; улица Больничная; улица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Протасовская</w:t>
            </w:r>
            <w:proofErr w:type="spellEnd"/>
            <w:r w:rsidR="00840379">
              <w:rPr>
                <w:rFonts w:ascii="Times New Roman" w:hAnsi="Times New Roman" w:cs="Times New Roman"/>
                <w:sz w:val="28"/>
                <w:szCs w:val="28"/>
              </w:rPr>
              <w:t>, улица Железнодорожная, улица Комсомольская, переулок Больничный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ОГУ имени </w:t>
            </w:r>
          </w:p>
          <w:p w:rsidR="00840379" w:rsidRDefault="00840379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Тургенева в  городе Мценске</w:t>
            </w:r>
          </w:p>
        </w:tc>
      </w:tr>
    </w:tbl>
    <w:p w:rsidR="00840379" w:rsidRDefault="00840379" w:rsidP="00840379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rPr>
          <w:sz w:val="28"/>
          <w:szCs w:val="28"/>
        </w:rPr>
      </w:pPr>
    </w:p>
    <w:p w:rsidR="00840379" w:rsidRDefault="00840379" w:rsidP="00840379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0379" w:rsidRDefault="00840379" w:rsidP="00840379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716" w:rsidRDefault="00D33716"/>
    <w:sectPr w:rsidR="00D33716" w:rsidSect="00D3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840379"/>
    <w:rsid w:val="000907C0"/>
    <w:rsid w:val="000F74FF"/>
    <w:rsid w:val="003B3FE6"/>
    <w:rsid w:val="00414E9E"/>
    <w:rsid w:val="00516CEF"/>
    <w:rsid w:val="005225D2"/>
    <w:rsid w:val="005A0318"/>
    <w:rsid w:val="00611483"/>
    <w:rsid w:val="006D6252"/>
    <w:rsid w:val="00727D30"/>
    <w:rsid w:val="0082452D"/>
    <w:rsid w:val="00840379"/>
    <w:rsid w:val="008970C2"/>
    <w:rsid w:val="008B5C19"/>
    <w:rsid w:val="0095353B"/>
    <w:rsid w:val="009F424E"/>
    <w:rsid w:val="00A103CF"/>
    <w:rsid w:val="00B43F98"/>
    <w:rsid w:val="00B62AD9"/>
    <w:rsid w:val="00C45C2C"/>
    <w:rsid w:val="00C848C4"/>
    <w:rsid w:val="00D33716"/>
    <w:rsid w:val="00E02F72"/>
    <w:rsid w:val="00E61A55"/>
    <w:rsid w:val="00ED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379"/>
    <w:rPr>
      <w:color w:val="0000FF"/>
      <w:u w:val="single"/>
    </w:rPr>
  </w:style>
  <w:style w:type="table" w:styleId="a4">
    <w:name w:val="Table Grid"/>
    <w:basedOn w:val="a1"/>
    <w:uiPriority w:val="59"/>
    <w:rsid w:val="00840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CE7BC35ACBD59767F5147E2937277A027F50211DE8908B6494C41CD21C281EF32139A39D1B0EBEY8U3H" TargetMode="External"/><Relationship Id="rId5" Type="http://schemas.openxmlformats.org/officeDocument/2006/relationships/hyperlink" Target="consultantplus://offline/ref=1CCE7BC35ACBD59767F5147E2937277A027F50211DE8908B6494C41CD21C281EF32139A39D1B07BFY8U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2E53-1173-4B72-8103-C94F7073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101-2</cp:lastModifiedBy>
  <cp:revision>10</cp:revision>
  <cp:lastPrinted>2021-02-16T10:35:00Z</cp:lastPrinted>
  <dcterms:created xsi:type="dcterms:W3CDTF">2021-02-16T08:00:00Z</dcterms:created>
  <dcterms:modified xsi:type="dcterms:W3CDTF">2021-02-18T13:57:00Z</dcterms:modified>
</cp:coreProperties>
</file>