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73" w:rsidRPr="0080182A" w:rsidRDefault="00D15C73" w:rsidP="00D15C7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D15C73" w:rsidRPr="0080182A" w:rsidRDefault="00D15C73" w:rsidP="00D15C7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D15C73" w:rsidRPr="0080182A" w:rsidRDefault="00D15C73" w:rsidP="00D15C7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D15C73" w:rsidRPr="0080182A" w:rsidRDefault="00D15C73" w:rsidP="00D15C7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D15C73" w:rsidRPr="0080182A" w:rsidRDefault="00D15C73" w:rsidP="00D15C7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D15C73" w:rsidRPr="0080182A" w:rsidRDefault="00D15C73" w:rsidP="00D15C73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925AB6" w:rsidRDefault="00D15C73" w:rsidP="00D15C73">
      <w:pPr>
        <w:pStyle w:val="Standard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</w:pP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2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4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01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8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 № 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  <w:lang w:val="en-US"/>
        </w:rPr>
        <w:t>92</w:t>
      </w:r>
    </w:p>
    <w:p w:rsidR="00D15C73" w:rsidRDefault="00D15C73" w:rsidP="00D15C73">
      <w:pPr>
        <w:pStyle w:val="Standard"/>
        <w:jc w:val="center"/>
      </w:pPr>
    </w:p>
    <w:p w:rsidR="00925AB6" w:rsidRDefault="00D8486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Мценска от 11 июня 2013 года № 688 «О численном и персональном составе административной комиссии города Мценска»</w:t>
      </w:r>
    </w:p>
    <w:p w:rsidR="00925AB6" w:rsidRDefault="00925A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25AB6" w:rsidRDefault="00925A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25AB6" w:rsidRDefault="00D84865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производственной необходимостью, в соответствии с пунктом 3 «Порядка создания административной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Мценска», утвержденного постановлением администрации города Мценска от 11 июня 2013 года № 687</w:t>
      </w:r>
    </w:p>
    <w:p w:rsidR="00925AB6" w:rsidRDefault="00925AB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AB6" w:rsidRDefault="00D8486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25AB6" w:rsidRDefault="00D84865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>в состав администрати</w:t>
      </w:r>
      <w:r>
        <w:rPr>
          <w:rFonts w:ascii="Times New Roman" w:hAnsi="Times New Roman" w:cs="Times New Roman"/>
          <w:sz w:val="28"/>
          <w:szCs w:val="28"/>
        </w:rPr>
        <w:t>вной комиссии города Мценска, утвержденный постановлением администрации города Мценска от 11 июня 2013 года № 688 «О численном и персональном составе административной комиссии города Мценска» следующие изменения:</w:t>
      </w:r>
    </w:p>
    <w:p w:rsidR="00925AB6" w:rsidRDefault="00D848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вывести из состава административной коми</w:t>
      </w:r>
      <w:r>
        <w:rPr>
          <w:rFonts w:ascii="Times New Roman" w:hAnsi="Times New Roman" w:cs="Times New Roman"/>
          <w:sz w:val="28"/>
          <w:szCs w:val="28"/>
        </w:rPr>
        <w:t xml:space="preserve">ссии города Мценска </w:t>
      </w:r>
      <w:r>
        <w:rPr>
          <w:rFonts w:ascii="Times New Roman" w:hAnsi="Times New Roman" w:cs="Times New Roman"/>
          <w:sz w:val="28"/>
          <w:szCs w:val="28"/>
        </w:rPr>
        <w:t>Захарову Ирину Михайловну</w:t>
      </w:r>
      <w:r>
        <w:rPr>
          <w:rFonts w:ascii="Times New Roman" w:hAnsi="Times New Roman" w:cs="Times New Roman"/>
          <w:sz w:val="28"/>
          <w:szCs w:val="28"/>
        </w:rPr>
        <w:t xml:space="preserve"> — начальника Управления по муниципальному имуществу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Мценска, члена комиссии;</w:t>
      </w:r>
    </w:p>
    <w:p w:rsidR="00925AB6" w:rsidRDefault="00D848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ввести в состав административной комиссии города Мценска Савенкову Ирину Анатольевну - начальника Управления по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имуществу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Мценска, члена комиссии.</w:t>
      </w:r>
    </w:p>
    <w:p w:rsidR="00925AB6" w:rsidRDefault="00D8486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925AB6" w:rsidRDefault="00D8486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15C73">
        <w:rPr>
          <w:rFonts w:ascii="Times New Roman" w:hAnsi="Times New Roman" w:cs="Times New Roman"/>
          <w:sz w:val="28"/>
          <w:szCs w:val="28"/>
        </w:rPr>
        <w:t>Председателю комитета организационно-кадровой работы, информатизации</w:t>
      </w:r>
      <w:r>
        <w:rPr>
          <w:rFonts w:ascii="Times New Roman" w:hAnsi="Times New Roman" w:cs="Times New Roman"/>
          <w:sz w:val="28"/>
          <w:szCs w:val="28"/>
        </w:rPr>
        <w:t xml:space="preserve"> и делопроизводства администрации города </w:t>
      </w:r>
      <w:r>
        <w:rPr>
          <w:rFonts w:ascii="Times New Roman" w:hAnsi="Times New Roman" w:cs="Times New Roman"/>
          <w:sz w:val="28"/>
          <w:szCs w:val="28"/>
        </w:rPr>
        <w:t>Мценска (Н. 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Забродск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 и на официальном сайте администрации города Мценска в сети Интернет.</w:t>
      </w:r>
    </w:p>
    <w:p w:rsidR="00925AB6" w:rsidRDefault="00925AB6">
      <w:pPr>
        <w:pStyle w:val="a4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25AB6" w:rsidRDefault="00925AB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5AB6" w:rsidRDefault="00D848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   А. Н</w:t>
      </w:r>
      <w:r>
        <w:rPr>
          <w:rFonts w:ascii="Times New Roman" w:hAnsi="Times New Roman" w:cs="Times New Roman"/>
          <w:sz w:val="28"/>
          <w:szCs w:val="28"/>
        </w:rPr>
        <w:t xml:space="preserve">. Беляев                                                                      </w:t>
      </w:r>
    </w:p>
    <w:p w:rsidR="00925AB6" w:rsidRDefault="00925AB6" w:rsidP="00F75CC7">
      <w:pPr>
        <w:pStyle w:val="a4"/>
      </w:pPr>
    </w:p>
    <w:sectPr w:rsidR="00925AB6" w:rsidSect="00925AB6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865" w:rsidRDefault="00D84865" w:rsidP="00925AB6">
      <w:pPr>
        <w:spacing w:after="0" w:line="240" w:lineRule="auto"/>
      </w:pPr>
      <w:r>
        <w:separator/>
      </w:r>
    </w:p>
  </w:endnote>
  <w:endnote w:type="continuationSeparator" w:id="0">
    <w:p w:rsidR="00D84865" w:rsidRDefault="00D84865" w:rsidP="0092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865" w:rsidRDefault="00D84865" w:rsidP="00925AB6">
      <w:pPr>
        <w:spacing w:after="0" w:line="240" w:lineRule="auto"/>
      </w:pPr>
      <w:r w:rsidRPr="00925AB6">
        <w:rPr>
          <w:color w:val="000000"/>
        </w:rPr>
        <w:separator/>
      </w:r>
    </w:p>
  </w:footnote>
  <w:footnote w:type="continuationSeparator" w:id="0">
    <w:p w:rsidR="00D84865" w:rsidRDefault="00D84865" w:rsidP="0092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D38"/>
    <w:multiLevelType w:val="multilevel"/>
    <w:tmpl w:val="3538F89C"/>
    <w:styleLink w:val="WWNum7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25A3796"/>
    <w:multiLevelType w:val="multilevel"/>
    <w:tmpl w:val="75EC6E2C"/>
    <w:styleLink w:val="WWNum8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9FD27E1"/>
    <w:multiLevelType w:val="multilevel"/>
    <w:tmpl w:val="52E6B532"/>
    <w:styleLink w:val="WWNum4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6BC13CE"/>
    <w:multiLevelType w:val="multilevel"/>
    <w:tmpl w:val="FED61BE8"/>
    <w:styleLink w:val="WWNum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9547D01"/>
    <w:multiLevelType w:val="multilevel"/>
    <w:tmpl w:val="D98C5374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881170C"/>
    <w:multiLevelType w:val="multilevel"/>
    <w:tmpl w:val="AF7A6B14"/>
    <w:styleLink w:val="WWNum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4816551"/>
    <w:multiLevelType w:val="multilevel"/>
    <w:tmpl w:val="1E6A2AAA"/>
    <w:styleLink w:val="WWNum3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DCC40A8"/>
    <w:multiLevelType w:val="multilevel"/>
    <w:tmpl w:val="54362676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7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AB6"/>
    <w:rsid w:val="00925AB6"/>
    <w:rsid w:val="00D15C73"/>
    <w:rsid w:val="00D84865"/>
    <w:rsid w:val="00F7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5AB6"/>
    <w:pPr>
      <w:widowControl/>
    </w:pPr>
  </w:style>
  <w:style w:type="paragraph" w:customStyle="1" w:styleId="Heading">
    <w:name w:val="Heading"/>
    <w:basedOn w:val="Standard"/>
    <w:next w:val="Textbody"/>
    <w:rsid w:val="00925AB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925AB6"/>
    <w:pPr>
      <w:spacing w:after="120"/>
    </w:pPr>
  </w:style>
  <w:style w:type="paragraph" w:styleId="a3">
    <w:name w:val="List"/>
    <w:basedOn w:val="Textbody"/>
    <w:rsid w:val="00925AB6"/>
    <w:rPr>
      <w:rFonts w:cs="Mangal"/>
    </w:rPr>
  </w:style>
  <w:style w:type="paragraph" w:customStyle="1" w:styleId="Caption">
    <w:name w:val="Caption"/>
    <w:basedOn w:val="Standard"/>
    <w:rsid w:val="00925A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25AB6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925AB6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customStyle="1" w:styleId="Heading2">
    <w:name w:val="Heading 2"/>
    <w:basedOn w:val="Standard"/>
    <w:next w:val="Textbody"/>
    <w:rsid w:val="00925AB6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customStyle="1" w:styleId="Heading3">
    <w:name w:val="Heading 3"/>
    <w:basedOn w:val="Standard"/>
    <w:next w:val="Textbody"/>
    <w:rsid w:val="00925AB6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a4">
    <w:name w:val="No Spacing"/>
    <w:rsid w:val="00925AB6"/>
    <w:pPr>
      <w:widowControl/>
      <w:spacing w:after="0" w:line="240" w:lineRule="auto"/>
    </w:pPr>
  </w:style>
  <w:style w:type="paragraph" w:styleId="a5">
    <w:name w:val="Balloon Text"/>
    <w:basedOn w:val="Standard"/>
    <w:rsid w:val="00925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a0"/>
    <w:rsid w:val="00925AB6"/>
    <w:rPr>
      <w:rFonts w:ascii="Calibri Light" w:hAnsi="Calibri Light"/>
      <w:color w:val="2E74B5"/>
      <w:sz w:val="32"/>
      <w:szCs w:val="32"/>
    </w:rPr>
  </w:style>
  <w:style w:type="character" w:customStyle="1" w:styleId="2">
    <w:name w:val="Заголовок 2 Знак"/>
    <w:basedOn w:val="a0"/>
    <w:rsid w:val="00925AB6"/>
    <w:rPr>
      <w:rFonts w:ascii="Calibri Light" w:hAnsi="Calibri Light"/>
      <w:color w:val="2E74B5"/>
      <w:sz w:val="26"/>
      <w:szCs w:val="26"/>
    </w:rPr>
  </w:style>
  <w:style w:type="character" w:customStyle="1" w:styleId="3">
    <w:name w:val="Заголовок 3 Знак"/>
    <w:basedOn w:val="a0"/>
    <w:rsid w:val="00925AB6"/>
    <w:rPr>
      <w:rFonts w:ascii="Calibri Light" w:hAnsi="Calibri Light"/>
      <w:color w:val="1F4D78"/>
      <w:sz w:val="24"/>
      <w:szCs w:val="24"/>
    </w:rPr>
  </w:style>
  <w:style w:type="character" w:customStyle="1" w:styleId="a6">
    <w:name w:val="Текст выноски Знак"/>
    <w:basedOn w:val="a0"/>
    <w:rsid w:val="00925AB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925AB6"/>
    <w:rPr>
      <w:rFonts w:cs="Times New Roman"/>
    </w:rPr>
  </w:style>
  <w:style w:type="character" w:customStyle="1" w:styleId="NumberingSymbols">
    <w:name w:val="Numbering Symbols"/>
    <w:rsid w:val="00925AB6"/>
  </w:style>
  <w:style w:type="numbering" w:customStyle="1" w:styleId="WWNum1">
    <w:name w:val="WWNum1"/>
    <w:basedOn w:val="a2"/>
    <w:rsid w:val="00925AB6"/>
    <w:pPr>
      <w:numPr>
        <w:numId w:val="1"/>
      </w:numPr>
    </w:pPr>
  </w:style>
  <w:style w:type="numbering" w:customStyle="1" w:styleId="WWNum2">
    <w:name w:val="WWNum2"/>
    <w:basedOn w:val="a2"/>
    <w:rsid w:val="00925AB6"/>
    <w:pPr>
      <w:numPr>
        <w:numId w:val="2"/>
      </w:numPr>
    </w:pPr>
  </w:style>
  <w:style w:type="numbering" w:customStyle="1" w:styleId="WWNum3">
    <w:name w:val="WWNum3"/>
    <w:basedOn w:val="a2"/>
    <w:rsid w:val="00925AB6"/>
    <w:pPr>
      <w:numPr>
        <w:numId w:val="3"/>
      </w:numPr>
    </w:pPr>
  </w:style>
  <w:style w:type="numbering" w:customStyle="1" w:styleId="WWNum4">
    <w:name w:val="WWNum4"/>
    <w:basedOn w:val="a2"/>
    <w:rsid w:val="00925AB6"/>
    <w:pPr>
      <w:numPr>
        <w:numId w:val="4"/>
      </w:numPr>
    </w:pPr>
  </w:style>
  <w:style w:type="numbering" w:customStyle="1" w:styleId="WWNum5">
    <w:name w:val="WWNum5"/>
    <w:basedOn w:val="a2"/>
    <w:rsid w:val="00925AB6"/>
    <w:pPr>
      <w:numPr>
        <w:numId w:val="5"/>
      </w:numPr>
    </w:pPr>
  </w:style>
  <w:style w:type="numbering" w:customStyle="1" w:styleId="WWNum6">
    <w:name w:val="WWNum6"/>
    <w:basedOn w:val="a2"/>
    <w:rsid w:val="00925AB6"/>
    <w:pPr>
      <w:numPr>
        <w:numId w:val="6"/>
      </w:numPr>
    </w:pPr>
  </w:style>
  <w:style w:type="numbering" w:customStyle="1" w:styleId="WWNum7">
    <w:name w:val="WWNum7"/>
    <w:basedOn w:val="a2"/>
    <w:rsid w:val="00925AB6"/>
    <w:pPr>
      <w:numPr>
        <w:numId w:val="7"/>
      </w:numPr>
    </w:pPr>
  </w:style>
  <w:style w:type="numbering" w:customStyle="1" w:styleId="WWNum8">
    <w:name w:val="WWNum8"/>
    <w:basedOn w:val="a2"/>
    <w:rsid w:val="00925AB6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2</cp:revision>
  <cp:lastPrinted>2017-12-18T08:33:00Z</cp:lastPrinted>
  <dcterms:created xsi:type="dcterms:W3CDTF">2014-11-18T13:07:00Z</dcterms:created>
  <dcterms:modified xsi:type="dcterms:W3CDTF">2018-01-26T12:17:00Z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