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6E" w:rsidRDefault="0014116E" w:rsidP="0014116E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14116E" w:rsidRDefault="0014116E" w:rsidP="0014116E">
      <w:pPr>
        <w:ind w:firstLine="709"/>
        <w:jc w:val="both"/>
        <w:rPr>
          <w:sz w:val="28"/>
          <w:szCs w:val="28"/>
        </w:rPr>
      </w:pPr>
    </w:p>
    <w:p w:rsidR="0014116E" w:rsidRDefault="0014116E" w:rsidP="0014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2016 года на официальном сайте Федеральной налоговой службы в сети «Интернет» по адресу: </w:t>
      </w:r>
      <w:proofErr w:type="spellStart"/>
      <w:r>
        <w:rPr>
          <w:sz w:val="28"/>
          <w:szCs w:val="28"/>
          <w:u w:val="single"/>
          <w:lang w:val="en-US"/>
        </w:rPr>
        <w:t>rmsp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nalog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размещен Единый реестр субъектов малого и среднего предпринимательства, созданный в рамках реализации Федерального закона от 29 декабря 2015 года № 408-ФЗ </w:t>
      </w:r>
      <w:r>
        <w:rPr>
          <w:sz w:val="28"/>
          <w:szCs w:val="28"/>
        </w:rPr>
        <w:br/>
        <w:t>«О внесении изменений в отдельные законодательные акты Российской Федерации».</w:t>
      </w:r>
    </w:p>
    <w:p w:rsidR="0014116E" w:rsidRDefault="0014116E" w:rsidP="0014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сформирован на основе сведений, содержащихся в едином государственном реестре юридических лиц (индивидуальных предпринимателей); сведений, содержащихся в налоговой отчетности (документах, связанных с применением специальных налоговых режимов), представленной в Федеральную  налоговую службу; сведений, поступивших в Федеральную  налоговую службу для целей формирования реестра </w:t>
      </w:r>
      <w:r>
        <w:rPr>
          <w:sz w:val="28"/>
          <w:szCs w:val="28"/>
        </w:rPr>
        <w:br/>
        <w:t xml:space="preserve">в порядке информационного взаимодействия. </w:t>
      </w:r>
    </w:p>
    <w:p w:rsidR="0014116E" w:rsidRDefault="0014116E" w:rsidP="001411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часть сведений для целей внесения их в реестр может быть представлена в Федеральную налоговую службу в добровольно-заявительном порядке. Речь идет о таких сведениях, как:</w:t>
      </w:r>
    </w:p>
    <w:p w:rsidR="0014116E" w:rsidRDefault="0014116E" w:rsidP="001411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</w:t>
      </w:r>
      <w:r>
        <w:rPr>
          <w:sz w:val="28"/>
          <w:szCs w:val="28"/>
        </w:rPr>
        <w:br/>
        <w:t xml:space="preserve">с указанием на соответствие такой продукции критериям отнесения </w:t>
      </w:r>
      <w:r>
        <w:rPr>
          <w:sz w:val="28"/>
          <w:szCs w:val="28"/>
        </w:rPr>
        <w:br/>
        <w:t>к инновационной продукции, высокотехнологичной продукции;</w:t>
      </w:r>
    </w:p>
    <w:p w:rsidR="0014116E" w:rsidRDefault="0014116E" w:rsidP="001411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сведения о включении юридического лица, индивидуального предпринимателя в реестры (перечни) субъектов малого и среднего предпринимательства – участников программ партнерства между юридическими лицами, являющимися заказчиками товаров, работ, услуг </w:t>
      </w:r>
      <w:r>
        <w:rPr>
          <w:sz w:val="28"/>
          <w:szCs w:val="28"/>
        </w:rPr>
        <w:br/>
        <w:t>в соответствии с Федеральным законом от 18 июля 2011 г. № 223-ФЗ  </w:t>
      </w:r>
      <w:r>
        <w:rPr>
          <w:sz w:val="28"/>
          <w:szCs w:val="28"/>
        </w:rPr>
        <w:br/>
        <w:t xml:space="preserve">«О закупках товаров, работ, услуг отдельными видами юридических лиц», </w:t>
      </w:r>
      <w:r>
        <w:rPr>
          <w:sz w:val="28"/>
          <w:szCs w:val="28"/>
        </w:rPr>
        <w:br/>
        <w:t>и субъектами малого и среднего предпринимательства;</w:t>
      </w:r>
      <w:proofErr w:type="gramEnd"/>
    </w:p>
    <w:p w:rsidR="0014116E" w:rsidRDefault="0014116E" w:rsidP="001411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 «О закупках товаров, работ, услуг</w:t>
      </w:r>
      <w:proofErr w:type="gramEnd"/>
      <w:r>
        <w:rPr>
          <w:sz w:val="28"/>
          <w:szCs w:val="28"/>
        </w:rPr>
        <w:t xml:space="preserve"> отдельными видами юридических лиц».</w:t>
      </w:r>
    </w:p>
    <w:p w:rsidR="0014116E" w:rsidRDefault="0014116E" w:rsidP="001411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любой предприниматель сможет предоставить </w:t>
      </w:r>
      <w:r>
        <w:rPr>
          <w:sz w:val="28"/>
          <w:szCs w:val="28"/>
        </w:rPr>
        <w:br/>
        <w:t>в форме электронного документа, подписанного усиленной квалифицированной электронной подписью, через официальный сайт Федеральной налоговой службы.</w:t>
      </w:r>
    </w:p>
    <w:p w:rsidR="0014116E" w:rsidRDefault="0014116E" w:rsidP="0014116E">
      <w:pPr>
        <w:ind w:firstLine="709"/>
        <w:jc w:val="both"/>
        <w:rPr>
          <w:sz w:val="28"/>
          <w:szCs w:val="28"/>
        </w:rPr>
      </w:pPr>
    </w:p>
    <w:p w:rsidR="0014116E" w:rsidRDefault="0014116E" w:rsidP="0014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позволит автоматически присваивать статус субъекта МСП хозяйствующим субъектам, его формирование и последующее ведение не </w:t>
      </w:r>
      <w:r>
        <w:rPr>
          <w:sz w:val="28"/>
          <w:szCs w:val="28"/>
        </w:rPr>
        <w:lastRenderedPageBreak/>
        <w:t xml:space="preserve">потребует от предпринимателей прохождения административных процедур, связанных с регулярным предоставлением дополнительных документов </w:t>
      </w:r>
      <w:r>
        <w:rPr>
          <w:sz w:val="28"/>
          <w:szCs w:val="28"/>
        </w:rPr>
        <w:br/>
        <w:t xml:space="preserve">в целях подтверждения указанного статуса. </w:t>
      </w:r>
    </w:p>
    <w:p w:rsidR="0014116E" w:rsidRDefault="0014116E" w:rsidP="0014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наиболее распространенных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о реестре </w:t>
      </w:r>
      <w:r>
        <w:rPr>
          <w:sz w:val="28"/>
          <w:szCs w:val="28"/>
        </w:rPr>
        <w:br/>
        <w:t xml:space="preserve">и порядке его ведения размещена в сети «Интернет» по следующим адресам: </w:t>
      </w:r>
    </w:p>
    <w:p w:rsidR="0014116E" w:rsidRDefault="00F84EA3" w:rsidP="0014116E">
      <w:pPr>
        <w:jc w:val="both"/>
        <w:rPr>
          <w:sz w:val="28"/>
          <w:szCs w:val="28"/>
        </w:rPr>
      </w:pPr>
      <w:hyperlink r:id="rId4" w:history="1">
        <w:r w:rsidR="0014116E">
          <w:rPr>
            <w:rStyle w:val="a3"/>
            <w:sz w:val="28"/>
            <w:szCs w:val="28"/>
          </w:rPr>
          <w:t>http://smb.gov.ru/services/faq/</w:t>
        </w:r>
      </w:hyperlink>
      <w:r w:rsidR="0014116E">
        <w:rPr>
          <w:sz w:val="28"/>
          <w:szCs w:val="28"/>
        </w:rPr>
        <w:t>;</w:t>
      </w:r>
    </w:p>
    <w:p w:rsidR="0014116E" w:rsidRDefault="00F84EA3" w:rsidP="0014116E">
      <w:pPr>
        <w:jc w:val="both"/>
        <w:rPr>
          <w:sz w:val="28"/>
          <w:szCs w:val="28"/>
        </w:rPr>
      </w:pPr>
      <w:hyperlink r:id="rId5" w:history="1">
        <w:r w:rsidR="0014116E">
          <w:rPr>
            <w:rStyle w:val="a3"/>
            <w:sz w:val="28"/>
            <w:szCs w:val="28"/>
          </w:rPr>
          <w:t>https://www.nalog.ru/rn57/related_activities/regbusiness/reestrquetoin/</w:t>
        </w:r>
      </w:hyperlink>
      <w:r w:rsidR="0014116E">
        <w:rPr>
          <w:sz w:val="28"/>
          <w:szCs w:val="28"/>
        </w:rPr>
        <w:t>.</w:t>
      </w:r>
    </w:p>
    <w:p w:rsidR="0014116E" w:rsidRDefault="0014116E" w:rsidP="0014116E">
      <w:pPr>
        <w:ind w:firstLine="709"/>
        <w:jc w:val="both"/>
        <w:rPr>
          <w:sz w:val="28"/>
          <w:szCs w:val="28"/>
        </w:rPr>
      </w:pPr>
    </w:p>
    <w:p w:rsidR="0014116E" w:rsidRDefault="0014116E" w:rsidP="0014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из федерального законодательства исключены положения, обязывающие предпринимателей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для подтверждения статуса субъекта МСП в целях получения государственной поддержки.</w:t>
      </w:r>
    </w:p>
    <w:sectPr w:rsidR="0014116E" w:rsidSect="00F8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B1"/>
    <w:rsid w:val="000025C6"/>
    <w:rsid w:val="000774DE"/>
    <w:rsid w:val="000A20B0"/>
    <w:rsid w:val="000A4EEB"/>
    <w:rsid w:val="000D7567"/>
    <w:rsid w:val="000F0432"/>
    <w:rsid w:val="00111BD3"/>
    <w:rsid w:val="0011495E"/>
    <w:rsid w:val="00126FC7"/>
    <w:rsid w:val="0014116E"/>
    <w:rsid w:val="00157C08"/>
    <w:rsid w:val="00173F3A"/>
    <w:rsid w:val="00183275"/>
    <w:rsid w:val="00183F55"/>
    <w:rsid w:val="0019202A"/>
    <w:rsid w:val="001B23B1"/>
    <w:rsid w:val="001E71FD"/>
    <w:rsid w:val="002308F5"/>
    <w:rsid w:val="00290C85"/>
    <w:rsid w:val="002910AB"/>
    <w:rsid w:val="002970AE"/>
    <w:rsid w:val="002B3645"/>
    <w:rsid w:val="00315A53"/>
    <w:rsid w:val="003523A3"/>
    <w:rsid w:val="00387AD7"/>
    <w:rsid w:val="003A0F3C"/>
    <w:rsid w:val="003D3230"/>
    <w:rsid w:val="003F73A7"/>
    <w:rsid w:val="003F7741"/>
    <w:rsid w:val="004009D7"/>
    <w:rsid w:val="00427722"/>
    <w:rsid w:val="00467E60"/>
    <w:rsid w:val="00477345"/>
    <w:rsid w:val="00482ED1"/>
    <w:rsid w:val="00487ED1"/>
    <w:rsid w:val="00490E65"/>
    <w:rsid w:val="004B5F74"/>
    <w:rsid w:val="004C4BB5"/>
    <w:rsid w:val="004D41BE"/>
    <w:rsid w:val="00505FDE"/>
    <w:rsid w:val="00526421"/>
    <w:rsid w:val="005641B5"/>
    <w:rsid w:val="00564D63"/>
    <w:rsid w:val="0057191E"/>
    <w:rsid w:val="00586CF6"/>
    <w:rsid w:val="005D1713"/>
    <w:rsid w:val="005D2D91"/>
    <w:rsid w:val="005E171B"/>
    <w:rsid w:val="005F7080"/>
    <w:rsid w:val="00616F14"/>
    <w:rsid w:val="00640A08"/>
    <w:rsid w:val="00696AAA"/>
    <w:rsid w:val="006A3729"/>
    <w:rsid w:val="006D49E7"/>
    <w:rsid w:val="006D5948"/>
    <w:rsid w:val="006E775B"/>
    <w:rsid w:val="006F3457"/>
    <w:rsid w:val="0070135E"/>
    <w:rsid w:val="00730F44"/>
    <w:rsid w:val="00772CE7"/>
    <w:rsid w:val="007A2585"/>
    <w:rsid w:val="007A4344"/>
    <w:rsid w:val="007B5E72"/>
    <w:rsid w:val="007C4D24"/>
    <w:rsid w:val="00810123"/>
    <w:rsid w:val="008260A2"/>
    <w:rsid w:val="008513C8"/>
    <w:rsid w:val="008669ED"/>
    <w:rsid w:val="00884C2F"/>
    <w:rsid w:val="008E347D"/>
    <w:rsid w:val="008F41B0"/>
    <w:rsid w:val="0093304E"/>
    <w:rsid w:val="0093796D"/>
    <w:rsid w:val="00975AED"/>
    <w:rsid w:val="00982DCF"/>
    <w:rsid w:val="00984439"/>
    <w:rsid w:val="009A43D9"/>
    <w:rsid w:val="00A2314F"/>
    <w:rsid w:val="00A34C1D"/>
    <w:rsid w:val="00A3641C"/>
    <w:rsid w:val="00A55976"/>
    <w:rsid w:val="00A71049"/>
    <w:rsid w:val="00A73240"/>
    <w:rsid w:val="00AA364C"/>
    <w:rsid w:val="00AB029B"/>
    <w:rsid w:val="00AC3969"/>
    <w:rsid w:val="00AD2835"/>
    <w:rsid w:val="00AD3031"/>
    <w:rsid w:val="00B13202"/>
    <w:rsid w:val="00B27696"/>
    <w:rsid w:val="00B358A3"/>
    <w:rsid w:val="00B85B72"/>
    <w:rsid w:val="00B959A5"/>
    <w:rsid w:val="00BA7605"/>
    <w:rsid w:val="00C133EE"/>
    <w:rsid w:val="00C36102"/>
    <w:rsid w:val="00C7085D"/>
    <w:rsid w:val="00CA125F"/>
    <w:rsid w:val="00CC6F1B"/>
    <w:rsid w:val="00D02447"/>
    <w:rsid w:val="00D1437B"/>
    <w:rsid w:val="00D24DF7"/>
    <w:rsid w:val="00D31AFF"/>
    <w:rsid w:val="00DA5F18"/>
    <w:rsid w:val="00DB3803"/>
    <w:rsid w:val="00E00E3E"/>
    <w:rsid w:val="00E027D9"/>
    <w:rsid w:val="00E2538A"/>
    <w:rsid w:val="00E26592"/>
    <w:rsid w:val="00E4132F"/>
    <w:rsid w:val="00E60070"/>
    <w:rsid w:val="00E831EC"/>
    <w:rsid w:val="00E8368F"/>
    <w:rsid w:val="00E91EE1"/>
    <w:rsid w:val="00ED193B"/>
    <w:rsid w:val="00F20F6C"/>
    <w:rsid w:val="00F307AE"/>
    <w:rsid w:val="00F5045C"/>
    <w:rsid w:val="00F84EA3"/>
    <w:rsid w:val="00F916FA"/>
    <w:rsid w:val="00FB600D"/>
    <w:rsid w:val="00FD3E14"/>
    <w:rsid w:val="00FE53E8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E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11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E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11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57/related_activities/regbusiness/reestrquetoin/" TargetMode="External"/><Relationship Id="rId4" Type="http://schemas.openxmlformats.org/officeDocument/2006/relationships/hyperlink" Target="http://smb.gov.ru/services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Company>Администрация города Мценска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Комогорова Марина Валентиновна</dc:creator>
  <cp:lastModifiedBy>User</cp:lastModifiedBy>
  <cp:revision>2</cp:revision>
  <dcterms:created xsi:type="dcterms:W3CDTF">2016-08-26T07:52:00Z</dcterms:created>
  <dcterms:modified xsi:type="dcterms:W3CDTF">2016-08-26T07:52:00Z</dcterms:modified>
</cp:coreProperties>
</file>