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A70F04">
        <w:rPr>
          <w:rStyle w:val="a3"/>
          <w:sz w:val="28"/>
          <w:szCs w:val="28"/>
        </w:rPr>
        <w:t>РОССИЙСКАЯ ФЕДЕРАЦИЯ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A70F04">
        <w:rPr>
          <w:rStyle w:val="a3"/>
          <w:sz w:val="28"/>
          <w:szCs w:val="28"/>
        </w:rPr>
        <w:t>ОРЛОВСКАЯ ОБЛАСТЬ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i/>
          <w:iCs/>
          <w:sz w:val="28"/>
          <w:szCs w:val="28"/>
        </w:rPr>
      </w:pPr>
      <w:r w:rsidRPr="00A70F04">
        <w:rPr>
          <w:b/>
          <w:bCs/>
          <w:sz w:val="28"/>
          <w:szCs w:val="28"/>
        </w:rPr>
        <w:t> 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A70F04">
        <w:rPr>
          <w:rStyle w:val="a3"/>
          <w:i/>
          <w:iCs/>
          <w:sz w:val="28"/>
          <w:szCs w:val="28"/>
        </w:rPr>
        <w:t>АДМИНИСТРАЦИЯ ГОРОДА МЦЕНСКА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A70F04">
        <w:rPr>
          <w:b/>
          <w:bCs/>
          <w:sz w:val="28"/>
          <w:szCs w:val="28"/>
        </w:rPr>
        <w:t> 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rStyle w:val="a3"/>
          <w:sz w:val="28"/>
          <w:szCs w:val="28"/>
        </w:rPr>
        <w:t>ПОСТАНОВЛЕНИЕ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sz w:val="28"/>
          <w:szCs w:val="28"/>
        </w:rPr>
        <w:t> </w:t>
      </w:r>
    </w:p>
    <w:p w:rsidR="0015015D" w:rsidRPr="00A70F04" w:rsidRDefault="00E62BB2" w:rsidP="0015015D">
      <w:pPr>
        <w:pStyle w:val="a4"/>
        <w:widowControl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15015D" w:rsidRPr="00A70F04">
        <w:rPr>
          <w:sz w:val="28"/>
          <w:szCs w:val="28"/>
        </w:rPr>
        <w:t>.0</w:t>
      </w:r>
      <w:r w:rsidR="0015015D">
        <w:rPr>
          <w:sz w:val="28"/>
          <w:szCs w:val="28"/>
        </w:rPr>
        <w:t>3</w:t>
      </w:r>
      <w:r w:rsidR="0015015D" w:rsidRPr="00A70F04">
        <w:rPr>
          <w:sz w:val="28"/>
          <w:szCs w:val="28"/>
        </w:rPr>
        <w:t xml:space="preserve">.2023 № </w:t>
      </w:r>
      <w:r>
        <w:rPr>
          <w:sz w:val="28"/>
          <w:szCs w:val="28"/>
        </w:rPr>
        <w:t>363</w:t>
      </w:r>
    </w:p>
    <w:p w:rsidR="0015015D" w:rsidRPr="00A70F04" w:rsidRDefault="0015015D" w:rsidP="0015015D">
      <w:pPr>
        <w:pStyle w:val="a4"/>
        <w:widowControl/>
        <w:spacing w:after="0"/>
        <w:jc w:val="center"/>
        <w:rPr>
          <w:sz w:val="28"/>
          <w:szCs w:val="28"/>
        </w:rPr>
      </w:pPr>
      <w:r w:rsidRPr="00A70F04">
        <w:rPr>
          <w:sz w:val="28"/>
          <w:szCs w:val="28"/>
        </w:rPr>
        <w:t> </w:t>
      </w:r>
    </w:p>
    <w:p w:rsidR="0015015D" w:rsidRPr="00A70F04" w:rsidRDefault="0015015D" w:rsidP="0015015D">
      <w:pPr>
        <w:pStyle w:val="a4"/>
        <w:jc w:val="center"/>
        <w:rPr>
          <w:sz w:val="28"/>
          <w:szCs w:val="28"/>
        </w:rPr>
      </w:pPr>
    </w:p>
    <w:p w:rsidR="0015015D" w:rsidRPr="00A70F04" w:rsidRDefault="0015015D" w:rsidP="0015015D">
      <w:pPr>
        <w:pStyle w:val="a4"/>
        <w:jc w:val="center"/>
        <w:rPr>
          <w:sz w:val="28"/>
          <w:szCs w:val="28"/>
        </w:rPr>
      </w:pPr>
    </w:p>
    <w:p w:rsidR="0015015D" w:rsidRDefault="0015015D" w:rsidP="0015015D">
      <w:pPr>
        <w:pStyle w:val="a4"/>
        <w:jc w:val="center"/>
        <w:rPr>
          <w:sz w:val="28"/>
          <w:szCs w:val="28"/>
        </w:rPr>
      </w:pPr>
    </w:p>
    <w:p w:rsidR="0015015D" w:rsidRDefault="0015015D" w:rsidP="0015015D">
      <w:pPr>
        <w:pStyle w:val="a4"/>
        <w:jc w:val="center"/>
      </w:pPr>
      <w:r>
        <w:rPr>
          <w:sz w:val="28"/>
          <w:szCs w:val="28"/>
        </w:rPr>
        <w:t xml:space="preserve">Об исключении из </w:t>
      </w:r>
      <w:r w:rsidR="00CC02FA">
        <w:rPr>
          <w:sz w:val="28"/>
        </w:rPr>
        <w:t xml:space="preserve">Перечня </w:t>
      </w:r>
      <w:r>
        <w:rPr>
          <w:sz w:val="28"/>
        </w:rPr>
        <w:t>-</w:t>
      </w:r>
      <w:r w:rsidR="00CC02FA">
        <w:rPr>
          <w:sz w:val="28"/>
        </w:rPr>
        <w:t xml:space="preserve"> </w:t>
      </w:r>
      <w:r>
        <w:rPr>
          <w:sz w:val="28"/>
        </w:rPr>
        <w:t xml:space="preserve">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</w:t>
      </w:r>
    </w:p>
    <w:p w:rsidR="0015015D" w:rsidRDefault="0015015D" w:rsidP="0015015D">
      <w:pPr>
        <w:pStyle w:val="a4"/>
        <w:ind w:left="60"/>
        <w:rPr>
          <w:sz w:val="28"/>
        </w:rPr>
      </w:pPr>
      <w:r>
        <w:t> </w:t>
      </w:r>
    </w:p>
    <w:p w:rsidR="0015015D" w:rsidRDefault="0015015D" w:rsidP="0015015D">
      <w:pPr>
        <w:pStyle w:val="a4"/>
        <w:jc w:val="both"/>
      </w:pPr>
      <w:r>
        <w:rPr>
          <w:sz w:val="28"/>
        </w:rPr>
        <w:tab/>
        <w:t>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от 1 августа 2019 года № 721, в связи с необходимостью уточнения границ.</w:t>
      </w:r>
    </w:p>
    <w:p w:rsidR="0015015D" w:rsidRDefault="0015015D" w:rsidP="0015015D">
      <w:pPr>
        <w:pStyle w:val="a4"/>
        <w:ind w:left="60"/>
        <w:jc w:val="both"/>
        <w:rPr>
          <w:sz w:val="28"/>
        </w:rPr>
      </w:pPr>
      <w:r>
        <w:t> </w:t>
      </w:r>
    </w:p>
    <w:p w:rsidR="0015015D" w:rsidRDefault="0015015D" w:rsidP="0015015D">
      <w:pPr>
        <w:pStyle w:val="a4"/>
        <w:ind w:left="60"/>
        <w:jc w:val="center"/>
      </w:pPr>
      <w:r>
        <w:rPr>
          <w:sz w:val="28"/>
        </w:rPr>
        <w:t>ПОСТАНОВЛЯЮ:</w:t>
      </w:r>
    </w:p>
    <w:p w:rsidR="0015015D" w:rsidRDefault="0015015D" w:rsidP="0015015D">
      <w:pPr>
        <w:pStyle w:val="a4"/>
        <w:ind w:left="60"/>
        <w:jc w:val="center"/>
        <w:rPr>
          <w:sz w:val="28"/>
        </w:rPr>
      </w:pPr>
      <w:r>
        <w:t> </w:t>
      </w:r>
    </w:p>
    <w:p w:rsidR="0015015D" w:rsidRDefault="0015015D" w:rsidP="0015015D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1. Исключить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для </w:t>
      </w:r>
      <w:r>
        <w:rPr>
          <w:sz w:val="28"/>
          <w:szCs w:val="28"/>
        </w:rPr>
        <w:t xml:space="preserve">индивидуального жилищного строительства </w:t>
      </w:r>
      <w:r>
        <w:rPr>
          <w:sz w:val="28"/>
        </w:rPr>
        <w:t xml:space="preserve">земельные </w:t>
      </w:r>
      <w:proofErr w:type="spellStart"/>
      <w:r>
        <w:rPr>
          <w:sz w:val="28"/>
        </w:rPr>
        <w:t>участкоки</w:t>
      </w:r>
      <w:proofErr w:type="spellEnd"/>
      <w:r>
        <w:rPr>
          <w:sz w:val="28"/>
        </w:rPr>
        <w:t xml:space="preserve"> согласно приложению.</w:t>
      </w:r>
    </w:p>
    <w:p w:rsidR="0015015D" w:rsidRPr="005565FA" w:rsidRDefault="0015015D" w:rsidP="0015015D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2. Председателю комитета организационно-кадровой работы, информатизации и делопроизводства </w:t>
      </w:r>
      <w:proofErr w:type="spellStart"/>
      <w:r>
        <w:rPr>
          <w:sz w:val="28"/>
        </w:rPr>
        <w:t>Переведенцевой</w:t>
      </w:r>
      <w:proofErr w:type="spellEnd"/>
      <w:r>
        <w:rPr>
          <w:sz w:val="28"/>
        </w:rPr>
        <w:t xml:space="preserve"> О. Н. опубликовать данное постановление на официальном сайте администрации города Мценска в информационно-коммуникационной сети «Интернет».</w:t>
      </w:r>
    </w:p>
    <w:p w:rsidR="0015015D" w:rsidRDefault="0015015D" w:rsidP="0015015D">
      <w:pPr>
        <w:pStyle w:val="a4"/>
      </w:pPr>
      <w:r>
        <w:t> </w:t>
      </w:r>
    </w:p>
    <w:p w:rsidR="0015015D" w:rsidRPr="005565FA" w:rsidRDefault="0015015D" w:rsidP="0015015D">
      <w:pPr>
        <w:pStyle w:val="a4"/>
        <w:rPr>
          <w:sz w:val="28"/>
        </w:rPr>
      </w:pPr>
    </w:p>
    <w:p w:rsidR="0015015D" w:rsidRPr="00BC7650" w:rsidRDefault="0015015D" w:rsidP="0015015D">
      <w:pPr>
        <w:pStyle w:val="a4"/>
        <w:ind w:left="60"/>
      </w:pPr>
      <w:r>
        <w:rPr>
          <w:sz w:val="28"/>
        </w:rPr>
        <w:t xml:space="preserve">Глава города Мценска                                                                            Н. А. </w:t>
      </w:r>
      <w:proofErr w:type="spellStart"/>
      <w:r>
        <w:rPr>
          <w:sz w:val="28"/>
        </w:rPr>
        <w:t>Кочетаев</w:t>
      </w:r>
      <w:proofErr w:type="spellEnd"/>
    </w:p>
    <w:p w:rsidR="0015015D" w:rsidRDefault="0015015D" w:rsidP="0015015D">
      <w:pPr>
        <w:jc w:val="right"/>
      </w:pPr>
    </w:p>
    <w:p w:rsidR="0015015D" w:rsidRDefault="0015015D" w:rsidP="0015015D">
      <w:pPr>
        <w:jc w:val="right"/>
      </w:pPr>
    </w:p>
    <w:p w:rsidR="0015015D" w:rsidRDefault="0015015D" w:rsidP="0015015D">
      <w:pPr>
        <w:sectPr w:rsidR="0015015D">
          <w:pgSz w:w="11906" w:h="16838"/>
          <w:pgMar w:top="780" w:right="565" w:bottom="682" w:left="1350" w:header="720" w:footer="720" w:gutter="0"/>
          <w:cols w:space="720"/>
        </w:sectPr>
      </w:pPr>
    </w:p>
    <w:p w:rsidR="001345EA" w:rsidRDefault="001345EA" w:rsidP="001345EA">
      <w:pPr>
        <w:jc w:val="right"/>
      </w:pPr>
    </w:p>
    <w:p w:rsidR="001345EA" w:rsidRDefault="001345EA" w:rsidP="001345EA">
      <w:pPr>
        <w:jc w:val="right"/>
      </w:pPr>
    </w:p>
    <w:p w:rsidR="001345EA" w:rsidRDefault="001345EA" w:rsidP="001345EA">
      <w:pPr>
        <w:jc w:val="right"/>
      </w:pPr>
      <w:r>
        <w:t xml:space="preserve">Приложение  </w:t>
      </w:r>
    </w:p>
    <w:p w:rsidR="001345EA" w:rsidRDefault="001345EA" w:rsidP="001345EA">
      <w:pPr>
        <w:jc w:val="right"/>
      </w:pPr>
      <w:r>
        <w:t>к постановлению администрации</w:t>
      </w:r>
    </w:p>
    <w:p w:rsidR="001345EA" w:rsidRDefault="001345EA" w:rsidP="001345EA">
      <w:pPr>
        <w:jc w:val="right"/>
      </w:pPr>
      <w:r>
        <w:t>города Мценска</w:t>
      </w:r>
    </w:p>
    <w:p w:rsidR="001345EA" w:rsidRDefault="001345EA" w:rsidP="001345EA">
      <w:pPr>
        <w:jc w:val="right"/>
      </w:pPr>
      <w:r>
        <w:t>от 31.03.2023 года № 363</w:t>
      </w:r>
    </w:p>
    <w:p w:rsidR="001345EA" w:rsidRDefault="001345EA" w:rsidP="001345EA">
      <w:pPr>
        <w:jc w:val="right"/>
      </w:pPr>
    </w:p>
    <w:p w:rsidR="001345EA" w:rsidRPr="005E0802" w:rsidRDefault="001345EA" w:rsidP="001345EA">
      <w:pPr>
        <w:jc w:val="right"/>
        <w:rPr>
          <w:sz w:val="22"/>
          <w:szCs w:val="22"/>
        </w:rPr>
      </w:pPr>
      <w:r>
        <w:rPr>
          <w:color w:val="FFFFFF"/>
        </w:rPr>
        <w:t>от 10.02.2020  №138</w:t>
      </w:r>
      <w:r>
        <w:t xml:space="preserve"> </w:t>
      </w:r>
    </w:p>
    <w:tbl>
      <w:tblPr>
        <w:tblW w:w="14757" w:type="dxa"/>
        <w:tblInd w:w="93" w:type="dxa"/>
        <w:tblLook w:val="04A0"/>
      </w:tblPr>
      <w:tblGrid>
        <w:gridCol w:w="776"/>
        <w:gridCol w:w="4338"/>
        <w:gridCol w:w="2026"/>
        <w:gridCol w:w="1189"/>
        <w:gridCol w:w="1971"/>
        <w:gridCol w:w="2752"/>
        <w:gridCol w:w="1705"/>
      </w:tblGrid>
      <w:tr w:rsidR="001345EA" w:rsidRPr="005E0802" w:rsidTr="00A72D58">
        <w:trPr>
          <w:trHeight w:val="105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proofErr w:type="spellStart"/>
            <w:proofErr w:type="gramStart"/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Местоположение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Площадь, кв</w:t>
            </w:r>
            <w:proofErr w:type="gramStart"/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Категория земель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Разрешенное использование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Вид собственности</w:t>
            </w:r>
          </w:p>
        </w:tc>
      </w:tr>
      <w:tr w:rsidR="001345EA" w:rsidRPr="005E0802" w:rsidTr="00A72D58">
        <w:trPr>
          <w:trHeight w:val="8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ценск,ул.Кожухова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57:27:0020710:14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999,8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345EA" w:rsidRPr="005E0802" w:rsidTr="00A72D58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ценск,ул.Макарова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57:27:0020710:48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345EA" w:rsidRPr="005E0802" w:rsidTr="00A72D58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ценск,ул.Вавилова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57:27:0020710:31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345EA" w:rsidRPr="005E0802" w:rsidTr="00A72D58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ценск,ул.Кожухова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57:27:0020710:17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345EA" w:rsidRPr="005E0802" w:rsidTr="00A72D58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ценск,ул.Кожухова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57:27:0020710:18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1345EA" w:rsidRPr="005E0802" w:rsidTr="00A72D58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Орловскаяобласть,г</w:t>
            </w:r>
            <w:proofErr w:type="gram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ценск,ул.Вознесенского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57:27:0020707:8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Земли населенных  пунктов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индивидуальное </w:t>
            </w:r>
            <w:proofErr w:type="spellStart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жидищное</w:t>
            </w:r>
            <w:proofErr w:type="spellEnd"/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EA" w:rsidRPr="005E0802" w:rsidRDefault="001345EA" w:rsidP="00A72D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5E080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</w:tbl>
    <w:p w:rsidR="001345EA" w:rsidRPr="005E0802" w:rsidRDefault="001345EA" w:rsidP="001345EA"/>
    <w:p w:rsidR="000172C7" w:rsidRPr="0015015D" w:rsidRDefault="000172C7" w:rsidP="00227253">
      <w:pPr>
        <w:pStyle w:val="a4"/>
        <w:ind w:left="60"/>
      </w:pPr>
    </w:p>
    <w:sectPr w:rsidR="000172C7" w:rsidRPr="0015015D" w:rsidSect="005E0802">
      <w:pgSz w:w="16838" w:h="11906" w:orient="landscape"/>
      <w:pgMar w:top="1350" w:right="780" w:bottom="565" w:left="68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16"/>
    <w:rsid w:val="000172C7"/>
    <w:rsid w:val="001345EA"/>
    <w:rsid w:val="0015015D"/>
    <w:rsid w:val="00211C16"/>
    <w:rsid w:val="00227253"/>
    <w:rsid w:val="00513F3C"/>
    <w:rsid w:val="00636BA6"/>
    <w:rsid w:val="00CC02FA"/>
    <w:rsid w:val="00E1573E"/>
    <w:rsid w:val="00E62BB2"/>
    <w:rsid w:val="00F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1C16"/>
    <w:rPr>
      <w:b/>
      <w:bCs/>
    </w:rPr>
  </w:style>
  <w:style w:type="paragraph" w:styleId="a4">
    <w:name w:val="Body Text"/>
    <w:basedOn w:val="a"/>
    <w:link w:val="a5"/>
    <w:rsid w:val="00211C16"/>
    <w:pPr>
      <w:spacing w:after="120"/>
    </w:pPr>
  </w:style>
  <w:style w:type="character" w:customStyle="1" w:styleId="a5">
    <w:name w:val="Основной текст Знак"/>
    <w:basedOn w:val="a0"/>
    <w:link w:val="a4"/>
    <w:rsid w:val="00211C1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2023-02-15T11:41:00Z</dcterms:created>
  <dcterms:modified xsi:type="dcterms:W3CDTF">2023-04-11T08:04:00Z</dcterms:modified>
</cp:coreProperties>
</file>