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43" w:rsidRDefault="00F75343" w:rsidP="00CC7DA3">
      <w:pPr>
        <w:framePr w:wrap="none" w:vAnchor="page" w:hAnchor="page" w:x="301" w:y="3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67575" cy="1081405"/>
            <wp:effectExtent l="19050" t="0" r="952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43" w:rsidRDefault="00F75343"/>
    <w:p w:rsidR="00DB64B3" w:rsidRDefault="00DB64B3" w:rsidP="00F75343">
      <w:pPr>
        <w:spacing w:after="88" w:line="460" w:lineRule="exact"/>
        <w:ind w:left="-1418" w:right="-569"/>
      </w:pPr>
      <w:bookmarkStart w:id="0" w:name="bookmark0"/>
      <w:r>
        <w:t xml:space="preserve"> </w:t>
      </w:r>
    </w:p>
    <w:p w:rsidR="00F75343" w:rsidRPr="002E1484" w:rsidRDefault="00DB64B3" w:rsidP="00F75343">
      <w:pPr>
        <w:spacing w:after="88" w:line="460" w:lineRule="exact"/>
        <w:ind w:left="-1418" w:right="-569"/>
        <w:rPr>
          <w:rFonts w:ascii="Times New Roman" w:hAnsi="Times New Roman" w:cs="Times New Roman"/>
          <w:sz w:val="52"/>
          <w:szCs w:val="52"/>
        </w:rPr>
      </w:pPr>
      <w:r>
        <w:t xml:space="preserve">    </w:t>
      </w:r>
      <w:r w:rsidR="00F75343" w:rsidRPr="002E1484">
        <w:rPr>
          <w:rStyle w:val="10"/>
          <w:rFonts w:ascii="Times New Roman" w:hAnsi="Times New Roman" w:cs="Times New Roman"/>
          <w:sz w:val="52"/>
          <w:szCs w:val="52"/>
        </w:rPr>
        <w:t>Чтобы не стать жертвой мошенников, обратите внимание на следующие ситуации</w:t>
      </w:r>
      <w:r w:rsidR="00F75343" w:rsidRPr="002E1484">
        <w:rPr>
          <w:rFonts w:ascii="Times New Roman" w:hAnsi="Times New Roman" w:cs="Times New Roman"/>
          <w:sz w:val="52"/>
          <w:szCs w:val="52"/>
        </w:rPr>
        <w:t>:</w:t>
      </w:r>
      <w:bookmarkEnd w:id="0"/>
    </w:p>
    <w:p w:rsidR="00DB64B3" w:rsidRDefault="00DB64B3" w:rsidP="00DB64B3">
      <w:pPr>
        <w:framePr w:wrap="none" w:vAnchor="page" w:hAnchor="page" w:x="8814" w:y="28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28800" cy="1828800"/>
            <wp:effectExtent l="19050" t="0" r="0" b="0"/>
            <wp:docPr id="16" name="Рисунок 16" descr="C:\Users\Admi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43" w:rsidRPr="002E1484" w:rsidRDefault="00F75343" w:rsidP="00DB64B3">
      <w:pPr>
        <w:pStyle w:val="30"/>
        <w:shd w:val="clear" w:color="auto" w:fill="auto"/>
        <w:spacing w:before="0"/>
        <w:ind w:left="-1134" w:right="2266"/>
        <w:rPr>
          <w:rFonts w:ascii="Times New Roman" w:hAnsi="Times New Roman" w:cs="Times New Roman"/>
          <w:b/>
          <w:sz w:val="28"/>
          <w:szCs w:val="28"/>
        </w:rPr>
      </w:pPr>
      <w:r w:rsidRPr="002E1484">
        <w:rPr>
          <w:rFonts w:ascii="Times New Roman" w:hAnsi="Times New Roman" w:cs="Times New Roman"/>
          <w:b/>
          <w:sz w:val="28"/>
          <w:szCs w:val="28"/>
        </w:rPr>
        <w:t>СОЦИАЛЬНЫЕ РАБОТНИКИ, КОНТРОЛЕРЫ СЛУЖБЫ ГОРГАЗА,</w:t>
      </w:r>
      <w:r w:rsidR="00CC7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84">
        <w:rPr>
          <w:rFonts w:ascii="Times New Roman" w:hAnsi="Times New Roman" w:cs="Times New Roman"/>
          <w:b/>
          <w:sz w:val="28"/>
          <w:szCs w:val="28"/>
        </w:rPr>
        <w:t>СЛЕСАРИ, ЭЛЕКТРИКИ ИЛИ ПРЕДСТАВИТЕЛИ ЖЭУ ПРИШЛИ К ВАМ БЕЗ ВЫЗОВА.</w:t>
      </w:r>
    </w:p>
    <w:p w:rsidR="00DB64B3" w:rsidRDefault="00DB64B3" w:rsidP="00DB64B3">
      <w:pPr>
        <w:framePr w:wrap="none" w:vAnchor="page" w:hAnchor="page" w:x="481" w:y="5994"/>
        <w:rPr>
          <w:sz w:val="2"/>
          <w:szCs w:val="2"/>
        </w:rPr>
      </w:pPr>
    </w:p>
    <w:p w:rsidR="00DB64B3" w:rsidRPr="00DB64B3" w:rsidRDefault="00DB64B3" w:rsidP="00CC7DA3">
      <w:pPr>
        <w:pStyle w:val="40"/>
        <w:shd w:val="clear" w:color="auto" w:fill="auto"/>
        <w:tabs>
          <w:tab w:val="left" w:pos="2127"/>
        </w:tabs>
        <w:spacing w:line="240" w:lineRule="auto"/>
        <w:ind w:left="-1134" w:right="2266"/>
        <w:rPr>
          <w:rFonts w:ascii="Times New Roman" w:hAnsi="Times New Roman" w:cs="Times New Roman"/>
          <w:b w:val="0"/>
          <w:sz w:val="22"/>
          <w:szCs w:val="22"/>
        </w:rPr>
      </w:pPr>
      <w:r w:rsidRPr="002E1484">
        <w:rPr>
          <w:rFonts w:ascii="Times New Roman" w:hAnsi="Times New Roman" w:cs="Times New Roman"/>
          <w:b w:val="0"/>
          <w:sz w:val="22"/>
          <w:szCs w:val="22"/>
        </w:rPr>
        <w:t xml:space="preserve">Мошенники часто выдают себя за представителей сферы обслуживания. Наличие униформы и инструментов не доказывает их принадлежность к организации. Если вы не знаете человека в лицо, проверьте его документы или спросите, в какой организации он работает. Перед тем, как открыть дверь незнакомцу, позвоните в названную им организацию и уточните, направляли ли к Вам специалиста, и узнайте его фамилию и должность. </w:t>
      </w:r>
      <w:r w:rsidRPr="002E1484">
        <w:rPr>
          <w:rFonts w:ascii="Times New Roman" w:hAnsi="Times New Roman" w:cs="Times New Roman"/>
          <w:sz w:val="22"/>
          <w:szCs w:val="22"/>
        </w:rPr>
        <w:t>НЕ СТЕСНЯЙТЕСЬ ПРОВЕРЯТЬ ИНФОРМАЦИЮ О ЧЕЛОВЕКЕ - ЭТО СОВЕРШЕННО НОРМАЛЬНО!</w:t>
      </w:r>
    </w:p>
    <w:p w:rsidR="00D23246" w:rsidRDefault="00D23246" w:rsidP="00DB64B3">
      <w:pPr>
        <w:pStyle w:val="40"/>
        <w:shd w:val="clear" w:color="auto" w:fill="auto"/>
        <w:tabs>
          <w:tab w:val="left" w:pos="2127"/>
        </w:tabs>
        <w:spacing w:line="240" w:lineRule="auto"/>
        <w:ind w:left="-1276" w:right="226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81915</wp:posOffset>
            </wp:positionV>
            <wp:extent cx="1537970" cy="1795145"/>
            <wp:effectExtent l="19050" t="0" r="5080" b="0"/>
            <wp:wrapSquare wrapText="bothSides"/>
            <wp:docPr id="14" name="Рисунок 13" descr="C:\Users\Admi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246" w:rsidRPr="002E1484" w:rsidRDefault="00D23246" w:rsidP="00D23246">
      <w:pPr>
        <w:pStyle w:val="50"/>
        <w:shd w:val="clear" w:color="auto" w:fill="auto"/>
        <w:spacing w:before="0" w:line="240" w:lineRule="auto"/>
        <w:ind w:left="1418" w:right="-568"/>
        <w:rPr>
          <w:rFonts w:ascii="Times New Roman" w:hAnsi="Times New Roman" w:cs="Times New Roman"/>
          <w:b/>
          <w:sz w:val="22"/>
          <w:szCs w:val="22"/>
        </w:rPr>
      </w:pPr>
      <w:r w:rsidRPr="002E1484">
        <w:rPr>
          <w:rFonts w:ascii="Times New Roman" w:hAnsi="Times New Roman" w:cs="Times New Roman"/>
          <w:b/>
          <w:sz w:val="22"/>
          <w:szCs w:val="22"/>
        </w:rPr>
        <w:t>РЕМОНТНИК СООБЩАЕТ О ПОЛОМКЕ И ПРЕДЛАГАЕТ ПРИОБРЕСТИ ЧТО-ЛИБО ДЛЯ ЕЕ УСТРАНЕНИЯ.</w:t>
      </w:r>
    </w:p>
    <w:p w:rsidR="00D23246" w:rsidRPr="002E1484" w:rsidRDefault="00D23246" w:rsidP="00D23246">
      <w:pPr>
        <w:pStyle w:val="20"/>
        <w:shd w:val="clear" w:color="auto" w:fill="auto"/>
        <w:spacing w:after="0" w:line="240" w:lineRule="auto"/>
        <w:ind w:left="1418" w:right="-568"/>
        <w:rPr>
          <w:rFonts w:ascii="Times New Roman" w:hAnsi="Times New Roman" w:cs="Times New Roman"/>
          <w:sz w:val="22"/>
          <w:szCs w:val="22"/>
        </w:rPr>
      </w:pPr>
      <w:r w:rsidRPr="002E1484">
        <w:rPr>
          <w:rFonts w:ascii="Times New Roman" w:hAnsi="Times New Roman" w:cs="Times New Roman"/>
          <w:sz w:val="22"/>
          <w:szCs w:val="22"/>
        </w:rPr>
        <w:t>Чтобы не переплачивать, Вы можете проверить стоимость услуги или запасных</w:t>
      </w:r>
      <w:r w:rsidRPr="002E1484">
        <w:rPr>
          <w:rFonts w:ascii="Times New Roman" w:hAnsi="Times New Roman" w:cs="Times New Roman"/>
          <w:sz w:val="22"/>
          <w:szCs w:val="22"/>
        </w:rPr>
        <w:br/>
        <w:t>частей, позвонив в диспетчерскую!</w:t>
      </w:r>
    </w:p>
    <w:p w:rsidR="00D23246" w:rsidRDefault="00D23246" w:rsidP="00D23246">
      <w:pPr>
        <w:pStyle w:val="50"/>
        <w:shd w:val="clear" w:color="auto" w:fill="auto"/>
        <w:spacing w:before="0" w:line="240" w:lineRule="auto"/>
        <w:ind w:left="2694" w:right="19"/>
        <w:rPr>
          <w:rFonts w:ascii="Times New Roman" w:hAnsi="Times New Roman" w:cs="Times New Roman"/>
          <w:b/>
          <w:sz w:val="22"/>
          <w:szCs w:val="22"/>
        </w:rPr>
      </w:pPr>
    </w:p>
    <w:p w:rsidR="00D23246" w:rsidRPr="002E1484" w:rsidRDefault="00D23246" w:rsidP="00D23246">
      <w:pPr>
        <w:pStyle w:val="50"/>
        <w:shd w:val="clear" w:color="auto" w:fill="auto"/>
        <w:spacing w:before="0" w:line="240" w:lineRule="auto"/>
        <w:ind w:left="1418" w:right="-568"/>
        <w:rPr>
          <w:rFonts w:ascii="Times New Roman" w:hAnsi="Times New Roman" w:cs="Times New Roman"/>
          <w:b/>
          <w:sz w:val="22"/>
          <w:szCs w:val="22"/>
        </w:rPr>
      </w:pPr>
      <w:r w:rsidRPr="002E1484">
        <w:rPr>
          <w:rFonts w:ascii="Times New Roman" w:hAnsi="Times New Roman" w:cs="Times New Roman"/>
          <w:b/>
          <w:sz w:val="22"/>
          <w:szCs w:val="22"/>
        </w:rPr>
        <w:t>КВИТАНЦИИ, КОТОРЫЕ КЛАДУТ ВАМ В ПОЧТОВЫЙ ЯЩИК, ВЫГЛЯДЯТ НЕ ТАК, КАК ОБЫЧНО.</w:t>
      </w:r>
    </w:p>
    <w:p w:rsidR="00D23246" w:rsidRDefault="00D23246" w:rsidP="00D23246">
      <w:pPr>
        <w:pStyle w:val="20"/>
        <w:shd w:val="clear" w:color="auto" w:fill="auto"/>
        <w:tabs>
          <w:tab w:val="left" w:pos="1418"/>
        </w:tabs>
        <w:spacing w:after="0" w:line="240" w:lineRule="auto"/>
        <w:ind w:left="1418" w:right="-568"/>
        <w:rPr>
          <w:rFonts w:ascii="Times New Roman" w:hAnsi="Times New Roman" w:cs="Times New Roman"/>
          <w:sz w:val="22"/>
          <w:szCs w:val="22"/>
        </w:rPr>
      </w:pPr>
      <w:r w:rsidRPr="002E1484">
        <w:rPr>
          <w:rFonts w:ascii="Times New Roman" w:hAnsi="Times New Roman" w:cs="Times New Roman"/>
          <w:sz w:val="22"/>
          <w:szCs w:val="22"/>
        </w:rPr>
        <w:t>Обратитесь в обслуживающую организацию и узнайте, не менялись ли реквизиты!</w:t>
      </w:r>
      <w:r w:rsidRPr="002E1484">
        <w:rPr>
          <w:rFonts w:ascii="Times New Roman" w:hAnsi="Times New Roman" w:cs="Times New Roman"/>
          <w:sz w:val="22"/>
          <w:szCs w:val="22"/>
        </w:rPr>
        <w:br/>
        <w:t>ИЗВЕСТНЫ СЛУЧАИ ПОДБРАСЫВАНИЯ ФАЛЬШИВЫХ КВИТАНЦИЙ. Если вы их</w:t>
      </w:r>
      <w:r w:rsidRPr="002E1484">
        <w:rPr>
          <w:rFonts w:ascii="Times New Roman" w:hAnsi="Times New Roman" w:cs="Times New Roman"/>
          <w:sz w:val="22"/>
          <w:szCs w:val="22"/>
        </w:rPr>
        <w:br/>
        <w:t>оплатите, то деньги получат мошенники!</w:t>
      </w:r>
    </w:p>
    <w:p w:rsidR="00CC7DA3" w:rsidRDefault="00CC7DA3" w:rsidP="00D23246">
      <w:pPr>
        <w:pStyle w:val="20"/>
        <w:shd w:val="clear" w:color="auto" w:fill="auto"/>
        <w:tabs>
          <w:tab w:val="left" w:pos="1418"/>
        </w:tabs>
        <w:spacing w:after="0" w:line="240" w:lineRule="auto"/>
        <w:ind w:left="1418" w:right="-568"/>
        <w:rPr>
          <w:rFonts w:ascii="Times New Roman" w:hAnsi="Times New Roman" w:cs="Times New Roman"/>
          <w:sz w:val="22"/>
          <w:szCs w:val="22"/>
        </w:rPr>
      </w:pPr>
    </w:p>
    <w:p w:rsidR="00D23246" w:rsidRDefault="00D23246" w:rsidP="00D23246">
      <w:pPr>
        <w:pStyle w:val="50"/>
        <w:shd w:val="clear" w:color="auto" w:fill="000000"/>
        <w:spacing w:before="0" w:line="269" w:lineRule="exact"/>
        <w:ind w:left="260"/>
        <w:jc w:val="center"/>
      </w:pPr>
      <w:r>
        <w:t xml:space="preserve">ПРЕЖДЕ ЧЕМ ПРИНЯТЬ РЕШЕНИЕ, СВЯЗАННОЕ СО ЗНАЧИТЕЛЬНЫМИ РАСХОДАМИ - ПОСОВЕТУЙТЕСЬ </w:t>
      </w:r>
      <w:proofErr w:type="gramStart"/>
      <w:r>
        <w:t>С</w:t>
      </w:r>
      <w:proofErr w:type="gramEnd"/>
      <w:r>
        <w:t xml:space="preserve"> БЛИЗКИМИ!</w:t>
      </w:r>
    </w:p>
    <w:p w:rsidR="00DB64B3" w:rsidRDefault="00DB64B3" w:rsidP="00D23246">
      <w:pPr>
        <w:pStyle w:val="40"/>
        <w:shd w:val="clear" w:color="auto" w:fill="auto"/>
        <w:tabs>
          <w:tab w:val="left" w:pos="1418"/>
          <w:tab w:val="left" w:pos="2127"/>
        </w:tabs>
        <w:spacing w:line="240" w:lineRule="auto"/>
        <w:ind w:left="1418" w:right="-568"/>
        <w:rPr>
          <w:rFonts w:ascii="Times New Roman" w:hAnsi="Times New Roman" w:cs="Times New Roman"/>
          <w:b w:val="0"/>
          <w:sz w:val="22"/>
          <w:szCs w:val="22"/>
        </w:rPr>
      </w:pPr>
    </w:p>
    <w:p w:rsidR="00D23246" w:rsidRPr="002E1484" w:rsidRDefault="00D23246" w:rsidP="00CC7DA3">
      <w:pPr>
        <w:pStyle w:val="50"/>
        <w:shd w:val="clear" w:color="auto" w:fill="auto"/>
        <w:tabs>
          <w:tab w:val="left" w:pos="6804"/>
        </w:tabs>
        <w:spacing w:before="0" w:line="240" w:lineRule="auto"/>
        <w:ind w:left="-1134" w:right="2693"/>
        <w:rPr>
          <w:rFonts w:ascii="Times New Roman" w:hAnsi="Times New Roman" w:cs="Times New Roman"/>
          <w:b/>
          <w:sz w:val="22"/>
          <w:szCs w:val="22"/>
        </w:rPr>
      </w:pPr>
      <w:r w:rsidRPr="002E1484">
        <w:rPr>
          <w:rFonts w:ascii="Times New Roman" w:hAnsi="Times New Roman" w:cs="Times New Roman"/>
          <w:b/>
          <w:sz w:val="22"/>
          <w:szCs w:val="22"/>
        </w:rPr>
        <w:t>ВАМ ГОВОРЯТ ПО ТЕЛЕФОНУ О ТОМ, ЧТО РОДСТВЕННИК ИЛИ ЗНАКОМЫЙ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1484">
        <w:rPr>
          <w:rFonts w:ascii="Times New Roman" w:hAnsi="Times New Roman" w:cs="Times New Roman"/>
          <w:b/>
          <w:sz w:val="22"/>
          <w:szCs w:val="22"/>
        </w:rPr>
        <w:t>ПОПАЛ В АВАРИЮ, ЗА «РЕШЕТКУ», В БОЛЬНИЦУ И ЗА ЕГО СПАСЕНИЕ НУЖНО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1484">
        <w:rPr>
          <w:rFonts w:ascii="Times New Roman" w:hAnsi="Times New Roman" w:cs="Times New Roman"/>
          <w:b/>
          <w:sz w:val="22"/>
          <w:szCs w:val="22"/>
        </w:rPr>
        <w:t>ВНЕСТИ ЗАЛОГ, ШТРАФ, ВЗЯТКУ.</w:t>
      </w:r>
    </w:p>
    <w:p w:rsidR="00D23246" w:rsidRPr="002E1484" w:rsidRDefault="00D23246" w:rsidP="00D23246">
      <w:pPr>
        <w:pStyle w:val="20"/>
        <w:shd w:val="clear" w:color="auto" w:fill="auto"/>
        <w:spacing w:after="0" w:line="240" w:lineRule="auto"/>
        <w:ind w:left="-1134" w:right="2693"/>
        <w:rPr>
          <w:rFonts w:ascii="Times New Roman" w:hAnsi="Times New Roman" w:cs="Times New Roman"/>
          <w:b/>
          <w:sz w:val="22"/>
          <w:szCs w:val="22"/>
        </w:rPr>
      </w:pPr>
      <w:r w:rsidRPr="002E1484">
        <w:rPr>
          <w:rFonts w:ascii="Times New Roman" w:hAnsi="Times New Roman" w:cs="Times New Roman"/>
          <w:sz w:val="22"/>
          <w:szCs w:val="22"/>
        </w:rPr>
        <w:t>Не торопитесь предпринимать необдуманных действий. Будьте спокойны и не</w:t>
      </w:r>
      <w:r w:rsidRPr="002E1484">
        <w:rPr>
          <w:rFonts w:ascii="Times New Roman" w:hAnsi="Times New Roman" w:cs="Times New Roman"/>
          <w:sz w:val="22"/>
          <w:szCs w:val="22"/>
        </w:rPr>
        <w:br/>
        <w:t>бойтесь запугиваний и угроз! Задайте звонящему вопрос личного характера,</w:t>
      </w:r>
      <w:r w:rsidRPr="002E1484">
        <w:rPr>
          <w:rFonts w:ascii="Times New Roman" w:hAnsi="Times New Roman" w:cs="Times New Roman"/>
          <w:sz w:val="22"/>
          <w:szCs w:val="22"/>
        </w:rPr>
        <w:br/>
        <w:t>попросите назвать фамилию, имя или дату рождения родственника или</w:t>
      </w:r>
      <w:r w:rsidRPr="002E1484">
        <w:rPr>
          <w:rFonts w:ascii="Times New Roman" w:hAnsi="Times New Roman" w:cs="Times New Roman"/>
          <w:sz w:val="22"/>
          <w:szCs w:val="22"/>
        </w:rPr>
        <w:br/>
        <w:t>знакомого, от лица которого вам звонят. Как прави</w:t>
      </w:r>
      <w:r w:rsidR="000176D4">
        <w:rPr>
          <w:rFonts w:ascii="Times New Roman" w:hAnsi="Times New Roman" w:cs="Times New Roman"/>
          <w:sz w:val="22"/>
          <w:szCs w:val="22"/>
        </w:rPr>
        <w:t>ло, такая информация</w:t>
      </w:r>
      <w:r w:rsidR="000176D4">
        <w:rPr>
          <w:rFonts w:ascii="Times New Roman" w:hAnsi="Times New Roman" w:cs="Times New Roman"/>
          <w:sz w:val="22"/>
          <w:szCs w:val="22"/>
        </w:rPr>
        <w:br/>
        <w:t xml:space="preserve">неизвестна </w:t>
      </w:r>
      <w:r w:rsidRPr="002E1484">
        <w:rPr>
          <w:rFonts w:ascii="Times New Roman" w:hAnsi="Times New Roman" w:cs="Times New Roman"/>
          <w:sz w:val="22"/>
          <w:szCs w:val="22"/>
        </w:rPr>
        <w:t xml:space="preserve">мошенникам. </w:t>
      </w:r>
      <w:r w:rsidRPr="002E1484">
        <w:rPr>
          <w:rFonts w:ascii="Times New Roman" w:hAnsi="Times New Roman" w:cs="Times New Roman"/>
          <w:b/>
          <w:sz w:val="22"/>
          <w:szCs w:val="22"/>
        </w:rPr>
        <w:t>ОБЯЗАТЕЛЬНО СВЯЖИТЕСЬ С РОДСТВЕННИКАМИ</w:t>
      </w:r>
      <w:r w:rsidR="000176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1484">
        <w:rPr>
          <w:rFonts w:ascii="Times New Roman" w:hAnsi="Times New Roman" w:cs="Times New Roman"/>
          <w:b/>
          <w:sz w:val="22"/>
          <w:szCs w:val="22"/>
        </w:rPr>
        <w:t>ЛИЧНО ИЛИ ЧЕРЕЗ ЗНАКОМЫХ!</w:t>
      </w:r>
    </w:p>
    <w:p w:rsidR="00D23246" w:rsidRDefault="00D23246" w:rsidP="00D23246">
      <w:pPr>
        <w:pStyle w:val="50"/>
        <w:shd w:val="clear" w:color="auto" w:fill="auto"/>
        <w:spacing w:before="0" w:line="240" w:lineRule="auto"/>
        <w:ind w:left="-1134" w:right="29"/>
        <w:rPr>
          <w:rFonts w:ascii="Times New Roman" w:hAnsi="Times New Roman" w:cs="Times New Roman"/>
          <w:b/>
          <w:sz w:val="22"/>
          <w:szCs w:val="22"/>
        </w:rPr>
      </w:pPr>
    </w:p>
    <w:p w:rsidR="00D23246" w:rsidRPr="002E1484" w:rsidRDefault="00D23246" w:rsidP="000176D4">
      <w:pPr>
        <w:pStyle w:val="50"/>
        <w:shd w:val="clear" w:color="auto" w:fill="auto"/>
        <w:spacing w:before="0" w:line="240" w:lineRule="auto"/>
        <w:ind w:left="-1134" w:right="-568"/>
        <w:rPr>
          <w:rFonts w:ascii="Times New Roman" w:hAnsi="Times New Roman" w:cs="Times New Roman"/>
          <w:b/>
          <w:sz w:val="22"/>
          <w:szCs w:val="22"/>
        </w:rPr>
      </w:pPr>
      <w:r w:rsidRPr="002E1484">
        <w:rPr>
          <w:rFonts w:ascii="Times New Roman" w:hAnsi="Times New Roman" w:cs="Times New Roman"/>
          <w:b/>
          <w:sz w:val="22"/>
          <w:szCs w:val="22"/>
        </w:rPr>
        <w:t>ВАМ СООБЩАЮТ О КРУПНОМ ДЕНЕЖНОМ ИЛИ ВЕЩЕВОМ ВЫИГРЫШЕ И ПРОСЯТ ПЕРЕЧИСЛИТЬ</w:t>
      </w:r>
      <w:r w:rsidR="000176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1484">
        <w:rPr>
          <w:rFonts w:ascii="Times New Roman" w:hAnsi="Times New Roman" w:cs="Times New Roman"/>
          <w:b/>
          <w:sz w:val="22"/>
          <w:szCs w:val="22"/>
        </w:rPr>
        <w:t>ОПРЕДЕЛЕННУЮ СУММУ В КАЧЕСТВЕ НАЛОГА, НО ПРИ ЭТОМ ВЫ НЕ УЧАСТВОВАЛИ В РОЗЫГРЫШАХ.</w:t>
      </w:r>
    </w:p>
    <w:p w:rsidR="00D23246" w:rsidRPr="002E1484" w:rsidRDefault="00D23246" w:rsidP="00D23246">
      <w:pPr>
        <w:pStyle w:val="20"/>
        <w:shd w:val="clear" w:color="auto" w:fill="auto"/>
        <w:spacing w:after="0" w:line="240" w:lineRule="auto"/>
        <w:ind w:left="-1134" w:right="29"/>
        <w:rPr>
          <w:rFonts w:ascii="Times New Roman" w:hAnsi="Times New Roman" w:cs="Times New Roman"/>
          <w:sz w:val="22"/>
          <w:szCs w:val="22"/>
        </w:rPr>
      </w:pPr>
      <w:r w:rsidRPr="002E1484">
        <w:rPr>
          <w:rFonts w:ascii="Times New Roman" w:hAnsi="Times New Roman" w:cs="Times New Roman"/>
          <w:sz w:val="22"/>
          <w:szCs w:val="22"/>
        </w:rPr>
        <w:t xml:space="preserve">Не делайте этого, </w:t>
      </w:r>
      <w:r w:rsidRPr="002E1484">
        <w:rPr>
          <w:rFonts w:ascii="Times New Roman" w:hAnsi="Times New Roman" w:cs="Times New Roman"/>
          <w:b/>
          <w:sz w:val="22"/>
          <w:szCs w:val="22"/>
        </w:rPr>
        <w:t>ВАС ОБМАНЫВАЮТ!</w:t>
      </w:r>
    </w:p>
    <w:p w:rsidR="00DB64B3" w:rsidRDefault="00DB64B3" w:rsidP="00DB64B3">
      <w:pPr>
        <w:pStyle w:val="40"/>
        <w:shd w:val="clear" w:color="auto" w:fill="auto"/>
        <w:spacing w:line="240" w:lineRule="auto"/>
        <w:ind w:left="-1276" w:right="2933"/>
        <w:rPr>
          <w:rFonts w:ascii="Times New Roman" w:hAnsi="Times New Roman" w:cs="Times New Roman"/>
          <w:b w:val="0"/>
          <w:sz w:val="22"/>
          <w:szCs w:val="22"/>
        </w:rPr>
      </w:pPr>
    </w:p>
    <w:p w:rsidR="00D23246" w:rsidRDefault="00D23246" w:rsidP="00CC7DA3">
      <w:pPr>
        <w:framePr w:h="3394" w:hRule="exact" w:wrap="none" w:vAnchor="page" w:hAnchor="page" w:x="8822" w:y="9211"/>
        <w:ind w:right="2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28800" cy="1681480"/>
            <wp:effectExtent l="19050" t="0" r="0" b="0"/>
            <wp:docPr id="19" name="Рисунок 19" descr="C:\Users\Adm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46" w:rsidRPr="002E1484" w:rsidRDefault="00D23246" w:rsidP="000176D4">
      <w:pPr>
        <w:pStyle w:val="a6"/>
        <w:shd w:val="clear" w:color="auto" w:fill="auto"/>
        <w:spacing w:line="240" w:lineRule="auto"/>
        <w:ind w:left="-1134" w:right="-568"/>
        <w:rPr>
          <w:rFonts w:ascii="Times New Roman" w:hAnsi="Times New Roman" w:cs="Times New Roman"/>
          <w:b/>
          <w:sz w:val="22"/>
          <w:szCs w:val="22"/>
        </w:rPr>
      </w:pPr>
      <w:r w:rsidRPr="002E1484">
        <w:rPr>
          <w:rFonts w:ascii="Times New Roman" w:hAnsi="Times New Roman" w:cs="Times New Roman"/>
          <w:b/>
          <w:sz w:val="22"/>
          <w:szCs w:val="22"/>
        </w:rPr>
        <w:t>НЕЗНАКОМЦЫ ВАМ СООБЩАЮТ О НАДБАВКЕ К ПЕНСИИ, ПЕРЕРАСЧЕТЕ КВАРТПЛАТЫ, СРОЧНОМ ОБМЕНЕ ДЕНЕГ, О ПРОДУКТАХ, ЛЕКАРСТВАХ ПО НЕПРАВДОПОДОБНО НИЗКИМ ЦЕНАМ ТОЛЬКО НА ДОМУ И ДЛЯ ПЕНСИОНЕРОВ.</w:t>
      </w:r>
    </w:p>
    <w:p w:rsidR="00D23246" w:rsidRPr="002E1484" w:rsidRDefault="00D23246" w:rsidP="00D23246">
      <w:pPr>
        <w:pStyle w:val="22"/>
        <w:shd w:val="clear" w:color="auto" w:fill="auto"/>
        <w:spacing w:line="210" w:lineRule="exact"/>
        <w:ind w:left="-1134"/>
        <w:rPr>
          <w:rFonts w:ascii="Times New Roman" w:hAnsi="Times New Roman" w:cs="Times New Roman"/>
          <w:sz w:val="22"/>
          <w:szCs w:val="22"/>
        </w:rPr>
      </w:pPr>
      <w:r w:rsidRPr="002E1484">
        <w:rPr>
          <w:rFonts w:ascii="Times New Roman" w:hAnsi="Times New Roman" w:cs="Times New Roman"/>
          <w:sz w:val="22"/>
          <w:szCs w:val="22"/>
        </w:rPr>
        <w:t xml:space="preserve">Каким бы вежливым не был незнакомец - </w:t>
      </w:r>
      <w:r w:rsidRPr="00DF5DEC">
        <w:rPr>
          <w:rFonts w:ascii="Times New Roman" w:hAnsi="Times New Roman" w:cs="Times New Roman"/>
          <w:b/>
          <w:sz w:val="22"/>
          <w:szCs w:val="22"/>
        </w:rPr>
        <w:t>ЭТО ЛОВУШКА!</w:t>
      </w:r>
      <w:r w:rsidRPr="002E1484">
        <w:rPr>
          <w:rFonts w:ascii="Times New Roman" w:hAnsi="Times New Roman" w:cs="Times New Roman"/>
          <w:sz w:val="22"/>
          <w:szCs w:val="22"/>
        </w:rPr>
        <w:t xml:space="preserve"> Бесплатный сыр бывает только в мышеловке!</w:t>
      </w:r>
    </w:p>
    <w:p w:rsidR="00F75343" w:rsidRDefault="00F75343" w:rsidP="00F75343">
      <w:pPr>
        <w:pStyle w:val="50"/>
        <w:shd w:val="clear" w:color="auto" w:fill="auto"/>
        <w:spacing w:before="0" w:line="240" w:lineRule="auto"/>
        <w:ind w:right="180"/>
        <w:rPr>
          <w:rFonts w:ascii="Times New Roman" w:hAnsi="Times New Roman" w:cs="Times New Roman"/>
        </w:rPr>
      </w:pPr>
    </w:p>
    <w:p w:rsidR="00D23246" w:rsidRDefault="00D23246" w:rsidP="00D23246">
      <w:pPr>
        <w:framePr w:wrap="none" w:vAnchor="page" w:hAnchor="page" w:x="496" w:y="15099"/>
        <w:rPr>
          <w:sz w:val="2"/>
          <w:szCs w:val="2"/>
        </w:rPr>
      </w:pPr>
    </w:p>
    <w:p w:rsidR="008E029E" w:rsidRPr="00F75343" w:rsidRDefault="00CC7DA3" w:rsidP="00CC7DA3">
      <w:r>
        <w:rPr>
          <w:noProof/>
          <w:lang w:bidi="ar-SA"/>
        </w:rPr>
        <w:drawing>
          <wp:inline distT="0" distB="0" distL="0" distR="0">
            <wp:extent cx="6030595" cy="672990"/>
            <wp:effectExtent l="19050" t="0" r="8255" b="0"/>
            <wp:docPr id="3" name="Рисунок 22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29E" w:rsidRPr="00F75343" w:rsidSect="00DB64B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75343"/>
    <w:rsid w:val="000176D4"/>
    <w:rsid w:val="002066AC"/>
    <w:rsid w:val="006847C2"/>
    <w:rsid w:val="008E029E"/>
    <w:rsid w:val="00A64B0F"/>
    <w:rsid w:val="00A72203"/>
    <w:rsid w:val="00CC7DA3"/>
    <w:rsid w:val="00D23246"/>
    <w:rsid w:val="00DB64B3"/>
    <w:rsid w:val="00F7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3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4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">
    <w:name w:val="Заголовок №1_"/>
    <w:basedOn w:val="a0"/>
    <w:rsid w:val="00F7534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0"/>
      <w:sz w:val="46"/>
      <w:szCs w:val="46"/>
      <w:u w:val="none"/>
    </w:rPr>
  </w:style>
  <w:style w:type="character" w:customStyle="1" w:styleId="10">
    <w:name w:val="Заголовок №1"/>
    <w:basedOn w:val="1"/>
    <w:rsid w:val="00F75343"/>
    <w:rPr>
      <w:color w:val="000000"/>
      <w:spacing w:val="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5343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5343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75343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5343"/>
    <w:pPr>
      <w:shd w:val="clear" w:color="auto" w:fill="FFFFFF"/>
      <w:spacing w:before="300" w:line="384" w:lineRule="exact"/>
      <w:jc w:val="both"/>
    </w:pPr>
    <w:rPr>
      <w:rFonts w:ascii="Segoe UI" w:eastAsia="Segoe UI" w:hAnsi="Segoe UI" w:cs="Segoe UI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F75343"/>
    <w:pPr>
      <w:shd w:val="clear" w:color="auto" w:fill="FFFFFF"/>
      <w:spacing w:line="250" w:lineRule="exact"/>
      <w:jc w:val="both"/>
    </w:pPr>
    <w:rPr>
      <w:rFonts w:ascii="Microsoft Sans Serif" w:eastAsia="Microsoft Sans Serif" w:hAnsi="Microsoft Sans Serif" w:cs="Microsoft Sans Serif"/>
      <w:b/>
      <w:bCs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F75343"/>
    <w:pPr>
      <w:shd w:val="clear" w:color="auto" w:fill="FFFFFF"/>
      <w:spacing w:before="60" w:line="379" w:lineRule="exact"/>
      <w:jc w:val="both"/>
    </w:pPr>
    <w:rPr>
      <w:rFonts w:ascii="Segoe UI" w:eastAsia="Segoe UI" w:hAnsi="Segoe UI" w:cs="Segoe UI"/>
      <w:color w:val="auto"/>
      <w:sz w:val="21"/>
      <w:szCs w:val="21"/>
      <w:lang w:eastAsia="en-US" w:bidi="ar-SA"/>
    </w:rPr>
  </w:style>
  <w:style w:type="character" w:customStyle="1" w:styleId="2">
    <w:name w:val="Основной текст (2)_"/>
    <w:basedOn w:val="a0"/>
    <w:link w:val="20"/>
    <w:rsid w:val="00D23246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246"/>
    <w:pPr>
      <w:shd w:val="clear" w:color="auto" w:fill="FFFFFF"/>
      <w:spacing w:after="60" w:line="250" w:lineRule="exact"/>
      <w:jc w:val="both"/>
    </w:pPr>
    <w:rPr>
      <w:rFonts w:ascii="Microsoft Sans Serif" w:eastAsia="Microsoft Sans Serif" w:hAnsi="Microsoft Sans Serif" w:cs="Microsoft Sans Serif"/>
      <w:color w:val="auto"/>
      <w:sz w:val="21"/>
      <w:szCs w:val="21"/>
      <w:lang w:eastAsia="en-US" w:bidi="ar-SA"/>
    </w:rPr>
  </w:style>
  <w:style w:type="character" w:customStyle="1" w:styleId="a5">
    <w:name w:val="Подпись к картинке_"/>
    <w:basedOn w:val="a0"/>
    <w:link w:val="a6"/>
    <w:rsid w:val="00D23246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D23246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D23246"/>
    <w:pPr>
      <w:shd w:val="clear" w:color="auto" w:fill="FFFFFF"/>
      <w:spacing w:line="341" w:lineRule="exact"/>
      <w:jc w:val="both"/>
    </w:pPr>
    <w:rPr>
      <w:rFonts w:ascii="Segoe UI" w:eastAsia="Segoe UI" w:hAnsi="Segoe UI" w:cs="Segoe UI"/>
      <w:color w:val="auto"/>
      <w:sz w:val="21"/>
      <w:szCs w:val="21"/>
      <w:lang w:eastAsia="en-US" w:bidi="ar-SA"/>
    </w:rPr>
  </w:style>
  <w:style w:type="paragraph" w:customStyle="1" w:styleId="22">
    <w:name w:val="Подпись к картинке (2)"/>
    <w:basedOn w:val="a"/>
    <w:link w:val="21"/>
    <w:rsid w:val="00D2324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2018-04-27T13:54:00Z</dcterms:created>
  <dcterms:modified xsi:type="dcterms:W3CDTF">2018-04-27T15:06:00Z</dcterms:modified>
</cp:coreProperties>
</file>