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B4" w:rsidRPr="00EA52B4" w:rsidRDefault="00EA52B4" w:rsidP="00EA52B4">
      <w:pPr>
        <w:shd w:val="clear" w:color="auto" w:fill="E6E6E6"/>
        <w:spacing w:after="0" w:line="360" w:lineRule="atLeast"/>
        <w:jc w:val="center"/>
        <w:outlineLvl w:val="0"/>
        <w:rPr>
          <w:rFonts w:ascii="Arial" w:eastAsia="Times New Roman" w:hAnsi="Arial" w:cs="Arial"/>
          <w:color w:val="3F3F3F"/>
          <w:kern w:val="36"/>
          <w:sz w:val="36"/>
          <w:szCs w:val="36"/>
        </w:rPr>
      </w:pPr>
      <w:r w:rsidRPr="00EA52B4">
        <w:rPr>
          <w:rFonts w:ascii="Arial" w:eastAsia="Times New Roman" w:hAnsi="Arial" w:cs="Arial"/>
          <w:color w:val="3F3F3F"/>
          <w:kern w:val="36"/>
          <w:sz w:val="36"/>
          <w:szCs w:val="36"/>
        </w:rPr>
        <w:t>Режим самоизоляции в Орловской области сохранится до 31 мая</w:t>
      </w:r>
    </w:p>
    <w:p w:rsidR="00EA52B4" w:rsidRPr="00EA52B4" w:rsidRDefault="00EA52B4" w:rsidP="00EA52B4">
      <w:pPr>
        <w:shd w:val="clear" w:color="auto" w:fill="E6E6E6"/>
        <w:spacing w:line="240" w:lineRule="auto"/>
        <w:jc w:val="center"/>
        <w:rPr>
          <w:rFonts w:ascii="Arial" w:eastAsia="Times New Roman" w:hAnsi="Arial" w:cs="Arial"/>
          <w:color w:val="3F3F3F"/>
          <w:sz w:val="21"/>
          <w:szCs w:val="21"/>
        </w:rPr>
      </w:pPr>
      <w:r>
        <w:rPr>
          <w:rFonts w:ascii="Arial" w:eastAsia="Times New Roman" w:hAnsi="Arial" w:cs="Arial"/>
          <w:noProof/>
          <w:color w:val="3F3F3F"/>
          <w:sz w:val="21"/>
          <w:szCs w:val="21"/>
        </w:rPr>
        <w:drawing>
          <wp:inline distT="0" distB="0" distL="0" distR="0">
            <wp:extent cx="3381375" cy="2857500"/>
            <wp:effectExtent l="19050" t="0" r="9525" b="0"/>
            <wp:docPr id="1" name="Рисунок 1" descr="http://www.adminliv.ru/files/images/news/large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inliv.ru/files/images/news/large55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B4" w:rsidRPr="00EA52B4" w:rsidRDefault="00EA52B4" w:rsidP="00EA5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2B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 Путин в режиме видеоконференции 11 мая 2020 года провел совещание с Правительством и главами субъектов РФ. Главная тема – санитарно-эпидемиологическая обстановка в стране. Президент отметил, что с 12 мая единый период нерабочих дней завершается, но не прекращается борьба с эпидемией, субъекты Российской Федерации должны самостоятельно принимать решения о снятии или сохранении ограничительных мер, исходя из ситуации в регионе. При этом снятие ограничительных мер, возможно, только при обязательном соблюдении всех санитарно-эпидемиологических требований.</w:t>
      </w:r>
    </w:p>
    <w:p w:rsidR="00EA52B4" w:rsidRDefault="00EA52B4" w:rsidP="00EA52B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Согласно указу №215, который подписал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A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Губернатор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A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Андрей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A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Клычков</w:t>
      </w:r>
      <w:proofErr w:type="spellEnd"/>
    </w:p>
    <w:p w:rsidR="00EA52B4" w:rsidRPr="00EA52B4" w:rsidRDefault="00EA52B4" w:rsidP="00EA5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8 мая, на территории Орловской области предусматривается продление режима самоизоляции до 31 мая. При этом некоторые ограничительные меры будут все-таки сняты.</w:t>
      </w:r>
    </w:p>
    <w:p w:rsidR="00EA52B4" w:rsidRPr="00EA52B4" w:rsidRDefault="00EA52B4" w:rsidP="00EA5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12 мая будут открыты для посещения территории парков, скверов, детских площадок. </w:t>
      </w:r>
      <w:r w:rsidRPr="00EA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Появится возможность индивидуально заниматься спортом на открытом воздухе. </w:t>
      </w:r>
      <w:r w:rsidRPr="00EA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Эти послабления не коснутся</w:t>
      </w:r>
      <w:r w:rsidRPr="00EA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2B4">
        <w:rPr>
          <w:rFonts w:ascii="Times New Roman" w:eastAsia="Times New Roman" w:hAnsi="Times New Roman" w:cs="Times New Roman"/>
          <w:color w:val="000000"/>
          <w:sz w:val="28"/>
          <w:szCs w:val="28"/>
        </w:rPr>
        <w:t>Болхова</w:t>
      </w:r>
      <w:proofErr w:type="spellEnd"/>
      <w:r w:rsidRPr="00EA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A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Мценска</w:t>
      </w:r>
      <w:r w:rsidRPr="00EA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Мценского района из-за большего числа заболевших </w:t>
      </w:r>
      <w:proofErr w:type="spellStart"/>
      <w:r w:rsidRPr="00EA52B4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коронавирусом</w:t>
      </w:r>
      <w:proofErr w:type="spellEnd"/>
      <w:r w:rsidRPr="00EA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этих территориях.</w:t>
      </w:r>
    </w:p>
    <w:p w:rsidR="00EA52B4" w:rsidRPr="00EA52B4" w:rsidRDefault="00EA52B4" w:rsidP="00EA52B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A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Также в Орловской области разрешат работать организациям, осуществляющим розничную торговлю продуктами питания, оптикой, автозапчастями, ортопедическими товарами, товарами для животных, семенами, саженцами и иными товарами для сада и огорода на рынках и ярмарках, а также организациям, обеспечивающим функционирование рынков и ярмарок</w:t>
      </w:r>
      <w:r w:rsidRPr="00EA5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территории всех муниципальных образований </w:t>
      </w:r>
      <w:r w:rsidRPr="00EA52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Орловской области, </w:t>
      </w:r>
      <w:r w:rsidRPr="00EA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 исключением города Мценска, города </w:t>
      </w:r>
      <w:proofErr w:type="spellStart"/>
      <w:r w:rsidRPr="00EA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Болхова</w:t>
      </w:r>
      <w:proofErr w:type="spellEnd"/>
      <w:r w:rsidRPr="00EA5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Болховского района.</w:t>
      </w:r>
      <w:proofErr w:type="gramEnd"/>
    </w:p>
    <w:p w:rsidR="00000000" w:rsidRPr="00EA52B4" w:rsidRDefault="00EA52B4" w:rsidP="00EA5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2B4" w:rsidRPr="00EA52B4" w:rsidRDefault="00EA52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52B4" w:rsidRPr="00EA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2B4"/>
    <w:rsid w:val="00EA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5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2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2972">
          <w:marLeft w:val="0"/>
          <w:marRight w:val="0"/>
          <w:marTop w:val="225"/>
          <w:marBottom w:val="300"/>
          <w:divBdr>
            <w:top w:val="single" w:sz="12" w:space="8" w:color="D6D6D6"/>
            <w:left w:val="single" w:sz="12" w:space="8" w:color="D6D6D6"/>
            <w:bottom w:val="single" w:sz="12" w:space="8" w:color="D6D6D6"/>
            <w:right w:val="single" w:sz="12" w:space="8" w:color="D6D6D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1374</Characters>
  <Application>Microsoft Office Word</Application>
  <DocSecurity>0</DocSecurity>
  <Lines>11</Lines>
  <Paragraphs>3</Paragraphs>
  <ScaleCrop>false</ScaleCrop>
  <Company>Grizli777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2020-05-13T08:46:00Z</dcterms:created>
  <dcterms:modified xsi:type="dcterms:W3CDTF">2020-05-13T08:48:00Z</dcterms:modified>
</cp:coreProperties>
</file>